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B4D0EF" w14:textId="3DC02203" w:rsidR="00B472D0" w:rsidRDefault="00B472D0" w:rsidP="00F7675D">
      <w:pPr>
        <w:spacing w:after="240"/>
        <w:jc w:val="both"/>
        <w:rPr>
          <w:rFonts w:ascii="Times New Roman" w:eastAsia="Times New Roman" w:hAnsi="Times New Roman" w:cs="Times New Roman"/>
          <w:color w:val="222222"/>
        </w:rPr>
      </w:pPr>
    </w:p>
    <w:p w14:paraId="0EE5A7FB" w14:textId="1B6A0853" w:rsidR="00B472D0" w:rsidRDefault="00B472D0" w:rsidP="00F7675D">
      <w:pPr>
        <w:spacing w:after="240"/>
        <w:jc w:val="both"/>
        <w:rPr>
          <w:rFonts w:ascii="Times New Roman" w:eastAsia="Times New Roman" w:hAnsi="Times New Roman" w:cs="Times New Roman"/>
          <w:color w:val="222222"/>
        </w:rPr>
      </w:pPr>
    </w:p>
    <w:p w14:paraId="4DCE1E36" w14:textId="7769D116" w:rsidR="00B472D0" w:rsidRDefault="00B472D0" w:rsidP="00F7675D">
      <w:pPr>
        <w:spacing w:after="240"/>
        <w:jc w:val="both"/>
        <w:rPr>
          <w:rFonts w:ascii="Times New Roman" w:eastAsia="Times New Roman" w:hAnsi="Times New Roman" w:cs="Times New Roman"/>
          <w:color w:val="222222"/>
        </w:rPr>
      </w:pPr>
    </w:p>
    <w:p w14:paraId="3187202B" w14:textId="27E9F01C" w:rsidR="00B472D0" w:rsidRDefault="00B472D0" w:rsidP="00F7675D">
      <w:pPr>
        <w:spacing w:after="240"/>
        <w:jc w:val="both"/>
        <w:rPr>
          <w:rFonts w:ascii="Times New Roman" w:eastAsia="Times New Roman" w:hAnsi="Times New Roman" w:cs="Times New Roman"/>
          <w:color w:val="222222"/>
        </w:rPr>
      </w:pPr>
    </w:p>
    <w:p w14:paraId="54AD1785" w14:textId="0F6C2FBF" w:rsidR="00B472D0" w:rsidRDefault="00B472D0" w:rsidP="00F7675D">
      <w:pPr>
        <w:spacing w:after="240"/>
        <w:jc w:val="both"/>
        <w:rPr>
          <w:rFonts w:ascii="Times New Roman" w:eastAsia="Times New Roman" w:hAnsi="Times New Roman" w:cs="Times New Roman"/>
          <w:color w:val="222222"/>
        </w:rPr>
      </w:pPr>
    </w:p>
    <w:p w14:paraId="4470717A" w14:textId="28BE2CEA" w:rsidR="00B472D0" w:rsidRDefault="00B472D0" w:rsidP="00F7675D">
      <w:pPr>
        <w:spacing w:after="240"/>
        <w:jc w:val="both"/>
        <w:rPr>
          <w:rFonts w:ascii="Times New Roman" w:eastAsia="Times New Roman" w:hAnsi="Times New Roman" w:cs="Times New Roman"/>
          <w:color w:val="222222"/>
        </w:rPr>
      </w:pPr>
    </w:p>
    <w:p w14:paraId="22CDCD73" w14:textId="4C4F7058" w:rsidR="00B472D0" w:rsidRDefault="00B472D0" w:rsidP="00F7675D">
      <w:pPr>
        <w:spacing w:after="240"/>
        <w:jc w:val="both"/>
        <w:rPr>
          <w:rFonts w:ascii="Times New Roman" w:eastAsia="Times New Roman" w:hAnsi="Times New Roman" w:cs="Times New Roman"/>
          <w:color w:val="222222"/>
        </w:rPr>
      </w:pPr>
    </w:p>
    <w:p w14:paraId="1E95C952" w14:textId="73591119" w:rsidR="00B472D0" w:rsidRDefault="00B472D0" w:rsidP="00F7675D">
      <w:pPr>
        <w:spacing w:after="240"/>
        <w:jc w:val="both"/>
        <w:rPr>
          <w:rFonts w:ascii="Times New Roman" w:eastAsia="Times New Roman" w:hAnsi="Times New Roman" w:cs="Times New Roman"/>
          <w:color w:val="222222"/>
        </w:rPr>
      </w:pPr>
    </w:p>
    <w:p w14:paraId="3AF1E2C5" w14:textId="6C956E9D" w:rsidR="00B472D0" w:rsidRDefault="00B472D0" w:rsidP="00F7675D">
      <w:pPr>
        <w:spacing w:after="240"/>
        <w:jc w:val="both"/>
        <w:rPr>
          <w:rFonts w:ascii="Times New Roman" w:eastAsia="Times New Roman" w:hAnsi="Times New Roman" w:cs="Times New Roman"/>
          <w:color w:val="222222"/>
        </w:rPr>
      </w:pPr>
    </w:p>
    <w:p w14:paraId="3BC16F14" w14:textId="234CAD11" w:rsidR="00B472D0" w:rsidRDefault="00B472D0" w:rsidP="00F7675D">
      <w:pPr>
        <w:spacing w:after="240"/>
        <w:jc w:val="both"/>
        <w:rPr>
          <w:rFonts w:ascii="Times New Roman" w:eastAsia="Times New Roman" w:hAnsi="Times New Roman" w:cs="Times New Roman"/>
          <w:color w:val="222222"/>
        </w:rPr>
      </w:pPr>
    </w:p>
    <w:p w14:paraId="4F9827A3" w14:textId="77777777" w:rsidR="00A4169B" w:rsidRDefault="00A4169B" w:rsidP="00F7675D">
      <w:pPr>
        <w:spacing w:after="240"/>
        <w:jc w:val="both"/>
        <w:rPr>
          <w:rFonts w:ascii="Times New Roman" w:eastAsia="Times New Roman" w:hAnsi="Times New Roman" w:cs="Times New Roman"/>
          <w:color w:val="222222"/>
        </w:rPr>
      </w:pPr>
    </w:p>
    <w:p w14:paraId="51C27D2C" w14:textId="2D48F340" w:rsidR="00B472D0" w:rsidRDefault="00B472D0" w:rsidP="00F7675D">
      <w:pPr>
        <w:spacing w:after="240"/>
        <w:jc w:val="both"/>
        <w:rPr>
          <w:rFonts w:ascii="Times New Roman" w:eastAsia="Times New Roman" w:hAnsi="Times New Roman" w:cs="Times New Roman"/>
          <w:color w:val="222222"/>
        </w:rPr>
      </w:pPr>
    </w:p>
    <w:p w14:paraId="16A57BD3" w14:textId="6D738B1D" w:rsidR="00B472D0" w:rsidRPr="00705080" w:rsidRDefault="00705080" w:rsidP="00705080">
      <w:pPr>
        <w:spacing w:after="240"/>
        <w:jc w:val="center"/>
        <w:rPr>
          <w:rFonts w:ascii="Times New Roman" w:eastAsia="Times New Roman" w:hAnsi="Times New Roman" w:cs="Times New Roman"/>
          <w:b/>
          <w:bCs/>
          <w:color w:val="222222"/>
        </w:rPr>
      </w:pPr>
      <w:r>
        <w:rPr>
          <w:rFonts w:ascii="Times New Roman" w:eastAsia="Times New Roman" w:hAnsi="Times New Roman" w:cs="Times New Roman"/>
          <w:b/>
          <w:bCs/>
          <w:color w:val="222222"/>
        </w:rPr>
        <w:t>Shares and Bonds</w:t>
      </w:r>
    </w:p>
    <w:p w14:paraId="3BE062DE" w14:textId="79B5C0AF" w:rsidR="00A4169B" w:rsidRDefault="00A4169B" w:rsidP="00705080">
      <w:pPr>
        <w:spacing w:after="240"/>
        <w:jc w:val="center"/>
        <w:rPr>
          <w:rFonts w:ascii="Times New Roman" w:eastAsia="Times New Roman" w:hAnsi="Times New Roman" w:cs="Times New Roman"/>
          <w:color w:val="222222"/>
        </w:rPr>
      </w:pPr>
      <w:r>
        <w:rPr>
          <w:rFonts w:ascii="Times New Roman" w:eastAsia="Times New Roman" w:hAnsi="Times New Roman" w:cs="Times New Roman"/>
          <w:color w:val="222222"/>
        </w:rPr>
        <w:t>Name</w:t>
      </w:r>
    </w:p>
    <w:p w14:paraId="64B93844" w14:textId="0025A449" w:rsidR="00A4169B" w:rsidRDefault="00A4169B" w:rsidP="00705080">
      <w:pPr>
        <w:spacing w:after="240"/>
        <w:jc w:val="center"/>
        <w:rPr>
          <w:rFonts w:ascii="Times New Roman" w:eastAsia="Times New Roman" w:hAnsi="Times New Roman" w:cs="Times New Roman"/>
          <w:color w:val="222222"/>
        </w:rPr>
      </w:pPr>
      <w:r>
        <w:rPr>
          <w:rFonts w:ascii="Times New Roman" w:eastAsia="Times New Roman" w:hAnsi="Times New Roman" w:cs="Times New Roman"/>
          <w:color w:val="222222"/>
        </w:rPr>
        <w:t>Institution</w:t>
      </w:r>
    </w:p>
    <w:p w14:paraId="2ABF3AFC" w14:textId="7F48161A" w:rsidR="00A4169B" w:rsidRDefault="00A4169B" w:rsidP="00705080">
      <w:pPr>
        <w:spacing w:after="240"/>
        <w:jc w:val="center"/>
        <w:rPr>
          <w:rFonts w:ascii="Times New Roman" w:eastAsia="Times New Roman" w:hAnsi="Times New Roman" w:cs="Times New Roman"/>
          <w:color w:val="222222"/>
        </w:rPr>
      </w:pPr>
      <w:r>
        <w:rPr>
          <w:rFonts w:ascii="Times New Roman" w:eastAsia="Times New Roman" w:hAnsi="Times New Roman" w:cs="Times New Roman"/>
          <w:color w:val="222222"/>
        </w:rPr>
        <w:t>Date</w:t>
      </w:r>
    </w:p>
    <w:p w14:paraId="78C726DC" w14:textId="0B84D231" w:rsidR="00A4169B" w:rsidRDefault="00A4169B" w:rsidP="00F7675D">
      <w:pPr>
        <w:spacing w:after="240"/>
        <w:jc w:val="both"/>
        <w:rPr>
          <w:rFonts w:ascii="Times New Roman" w:eastAsia="Times New Roman" w:hAnsi="Times New Roman" w:cs="Times New Roman"/>
          <w:color w:val="222222"/>
        </w:rPr>
      </w:pPr>
    </w:p>
    <w:p w14:paraId="01806743" w14:textId="3606376D" w:rsidR="00A4169B" w:rsidRDefault="00A4169B" w:rsidP="00F7675D">
      <w:pPr>
        <w:spacing w:after="240"/>
        <w:jc w:val="both"/>
        <w:rPr>
          <w:rFonts w:ascii="Times New Roman" w:eastAsia="Times New Roman" w:hAnsi="Times New Roman" w:cs="Times New Roman"/>
          <w:color w:val="222222"/>
        </w:rPr>
      </w:pPr>
    </w:p>
    <w:p w14:paraId="27893262" w14:textId="555E9A1D" w:rsidR="00A4169B" w:rsidRDefault="00A4169B" w:rsidP="00F7675D">
      <w:pPr>
        <w:spacing w:after="240"/>
        <w:jc w:val="both"/>
        <w:rPr>
          <w:rFonts w:ascii="Times New Roman" w:eastAsia="Times New Roman" w:hAnsi="Times New Roman" w:cs="Times New Roman"/>
          <w:color w:val="222222"/>
        </w:rPr>
      </w:pPr>
    </w:p>
    <w:p w14:paraId="294B3370" w14:textId="45010E8D" w:rsidR="00A4169B" w:rsidRDefault="00A4169B" w:rsidP="00F7675D">
      <w:pPr>
        <w:spacing w:after="240"/>
        <w:jc w:val="both"/>
        <w:rPr>
          <w:rFonts w:ascii="Times New Roman" w:eastAsia="Times New Roman" w:hAnsi="Times New Roman" w:cs="Times New Roman"/>
          <w:color w:val="222222"/>
        </w:rPr>
      </w:pPr>
    </w:p>
    <w:p w14:paraId="54982045" w14:textId="6B1AEA3B" w:rsidR="00A4169B" w:rsidRDefault="00A4169B" w:rsidP="00F7675D">
      <w:pPr>
        <w:spacing w:after="240"/>
        <w:jc w:val="both"/>
        <w:rPr>
          <w:rFonts w:ascii="Times New Roman" w:eastAsia="Times New Roman" w:hAnsi="Times New Roman" w:cs="Times New Roman"/>
          <w:color w:val="222222"/>
        </w:rPr>
      </w:pPr>
    </w:p>
    <w:p w14:paraId="0298BA3F" w14:textId="382DAA13" w:rsidR="00A4169B" w:rsidRDefault="00A4169B" w:rsidP="00F7675D">
      <w:pPr>
        <w:spacing w:after="240"/>
        <w:jc w:val="both"/>
        <w:rPr>
          <w:rFonts w:ascii="Times New Roman" w:eastAsia="Times New Roman" w:hAnsi="Times New Roman" w:cs="Times New Roman"/>
          <w:color w:val="222222"/>
        </w:rPr>
      </w:pPr>
    </w:p>
    <w:p w14:paraId="14D44692" w14:textId="1B35767A" w:rsidR="00A4169B" w:rsidRDefault="00A4169B" w:rsidP="00F7675D">
      <w:pPr>
        <w:spacing w:after="240"/>
        <w:jc w:val="both"/>
        <w:rPr>
          <w:rFonts w:ascii="Times New Roman" w:eastAsia="Times New Roman" w:hAnsi="Times New Roman" w:cs="Times New Roman"/>
          <w:color w:val="222222"/>
        </w:rPr>
      </w:pPr>
    </w:p>
    <w:p w14:paraId="6D0EED20" w14:textId="77777777" w:rsidR="00A4169B" w:rsidRDefault="00A4169B" w:rsidP="00F7675D">
      <w:pPr>
        <w:spacing w:after="240"/>
        <w:jc w:val="both"/>
        <w:rPr>
          <w:rFonts w:ascii="Times New Roman" w:eastAsia="Times New Roman" w:hAnsi="Times New Roman" w:cs="Times New Roman"/>
          <w:color w:val="222222"/>
        </w:rPr>
      </w:pPr>
    </w:p>
    <w:p w14:paraId="64DA3C6A" w14:textId="77777777" w:rsidR="00A4169B" w:rsidRDefault="00A4169B" w:rsidP="00F7675D">
      <w:pPr>
        <w:spacing w:after="240"/>
        <w:jc w:val="both"/>
        <w:rPr>
          <w:rFonts w:ascii="Times New Roman" w:eastAsia="Times New Roman" w:hAnsi="Times New Roman" w:cs="Times New Roman"/>
          <w:color w:val="222222"/>
        </w:rPr>
      </w:pPr>
    </w:p>
    <w:p w14:paraId="75842357" w14:textId="375E710F" w:rsidR="00705080" w:rsidRPr="00EA0EA3" w:rsidRDefault="00705080" w:rsidP="00EA0EA3">
      <w:pPr>
        <w:spacing w:after="240"/>
        <w:jc w:val="center"/>
        <w:rPr>
          <w:rFonts w:ascii="Times New Roman" w:eastAsia="Times New Roman" w:hAnsi="Times New Roman" w:cs="Times New Roman"/>
          <w:b/>
          <w:bCs/>
          <w:color w:val="222222"/>
        </w:rPr>
      </w:pPr>
      <w:r>
        <w:rPr>
          <w:rFonts w:ascii="Times New Roman" w:eastAsia="Times New Roman" w:hAnsi="Times New Roman" w:cs="Times New Roman"/>
          <w:b/>
          <w:bCs/>
          <w:color w:val="222222"/>
        </w:rPr>
        <w:lastRenderedPageBreak/>
        <w:t>Shares and Bonds</w:t>
      </w:r>
    </w:p>
    <w:p w14:paraId="30D2C34C" w14:textId="6CDA175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After engaging in a dialogue with your colleagues on valuation, you will now be given an opportunity to apply principles that were presented in this phase. Using a Web site that provides current stock and bond pricing and yield information, complete and analyze the tables illustrated below.</w:t>
      </w:r>
    </w:p>
    <w:p w14:paraId="209B0145"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To fill out the first table, you will need to select 3 bonds with maturities between 10 and 20 years with bond ratings of "A to AAA," "B to BBB" and "C to CC" (you may want to use bond screener at the Web site linked above). All of these bonds will have these values (future values) of $1,000. You will need to use a coupon rate of the bond times the face value to calculate the annual coupon payment. You should subtract the maturity date from the current year to determine the time to maturity. The Web site should provide you with the yield to maturity and the current quote for the bond. (Be sure to multiply the bond quote by 10 to get the current market value.) You will then need to indicate whether the bond is currently trading at a discount, premium, or par.</w:t>
      </w:r>
    </w:p>
    <w:tbl>
      <w:tblPr>
        <w:tblW w:w="10855" w:type="dxa"/>
        <w:tblInd w:w="-6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2"/>
        <w:gridCol w:w="2070"/>
        <w:gridCol w:w="2070"/>
        <w:gridCol w:w="911"/>
        <w:gridCol w:w="990"/>
        <w:gridCol w:w="990"/>
        <w:gridCol w:w="1159"/>
        <w:gridCol w:w="990"/>
        <w:gridCol w:w="1090"/>
      </w:tblGrid>
      <w:tr w:rsidR="007A3428" w:rsidRPr="00B472D0" w14:paraId="61A6825B" w14:textId="77777777" w:rsidTr="007A443A">
        <w:tc>
          <w:tcPr>
            <w:tcW w:w="802"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center"/>
            <w:hideMark/>
          </w:tcPr>
          <w:p w14:paraId="758C728E"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Bond</w:t>
            </w:r>
          </w:p>
        </w:tc>
        <w:tc>
          <w:tcPr>
            <w:tcW w:w="2070"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center"/>
            <w:hideMark/>
          </w:tcPr>
          <w:p w14:paraId="28139E29"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Company/</w:t>
            </w:r>
            <w:r w:rsidRPr="00B472D0">
              <w:rPr>
                <w:rFonts w:ascii="Times New Roman" w:eastAsia="Times New Roman" w:hAnsi="Times New Roman" w:cs="Times New Roman"/>
                <w:color w:val="222222"/>
              </w:rPr>
              <w:br/>
              <w:t>Rating</w:t>
            </w:r>
          </w:p>
        </w:tc>
        <w:tc>
          <w:tcPr>
            <w:tcW w:w="207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13A74604"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Face Value (FV)</w:t>
            </w:r>
          </w:p>
        </w:tc>
        <w:tc>
          <w:tcPr>
            <w:tcW w:w="91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1335C6FF"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Coupon Rate</w:t>
            </w:r>
          </w:p>
        </w:tc>
        <w:tc>
          <w:tcPr>
            <w:tcW w:w="99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111FD951"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Annual Payment (PMT)</w:t>
            </w:r>
          </w:p>
        </w:tc>
        <w:tc>
          <w:tcPr>
            <w:tcW w:w="99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0DE0A024"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Time-to Maturity (NPER)</w:t>
            </w:r>
          </w:p>
        </w:tc>
        <w:tc>
          <w:tcPr>
            <w:tcW w:w="115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7D6C42E4"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Yield-to-Maturity (RATE)</w:t>
            </w:r>
          </w:p>
        </w:tc>
        <w:tc>
          <w:tcPr>
            <w:tcW w:w="99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D4F1F69"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Market Value (Quote)</w:t>
            </w:r>
          </w:p>
        </w:tc>
        <w:tc>
          <w:tcPr>
            <w:tcW w:w="873"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1F74DF48"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Discount, Premium, Par</w:t>
            </w:r>
          </w:p>
        </w:tc>
      </w:tr>
      <w:tr w:rsidR="007A443A" w:rsidRPr="00B472D0" w14:paraId="24E99294" w14:textId="77777777" w:rsidTr="007A443A">
        <w:tc>
          <w:tcPr>
            <w:tcW w:w="802"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4BE3B58C"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A-Rated</w:t>
            </w:r>
          </w:p>
        </w:tc>
        <w:tc>
          <w:tcPr>
            <w:tcW w:w="2070"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79B8A98D" w14:textId="4E81B4D8"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706ED3" w:rsidRPr="00B472D0">
              <w:rPr>
                <w:rFonts w:ascii="Times New Roman" w:eastAsia="Times New Roman" w:hAnsi="Times New Roman" w:cs="Times New Roman"/>
                <w:color w:val="222222"/>
              </w:rPr>
              <w:t>MICROSOFT</w:t>
            </w:r>
            <w:r w:rsidR="00C67F9C" w:rsidRPr="00B472D0">
              <w:rPr>
                <w:rFonts w:ascii="Times New Roman" w:eastAsia="Times New Roman" w:hAnsi="Times New Roman" w:cs="Times New Roman"/>
                <w:color w:val="222222"/>
              </w:rPr>
              <w:t xml:space="preserve"> CORP</w:t>
            </w:r>
            <w:r w:rsidR="00085B3E" w:rsidRPr="00B472D0">
              <w:rPr>
                <w:rFonts w:ascii="Times New Roman" w:eastAsia="Times New Roman" w:hAnsi="Times New Roman" w:cs="Times New Roman"/>
                <w:color w:val="222222"/>
              </w:rPr>
              <w:t>/AAA</w:t>
            </w:r>
          </w:p>
        </w:tc>
        <w:tc>
          <w:tcPr>
            <w:tcW w:w="2070"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3C4D836E"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$1,000 </w:t>
            </w:r>
          </w:p>
        </w:tc>
        <w:tc>
          <w:tcPr>
            <w:tcW w:w="911"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04B7DA85" w14:textId="014F632D"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0B5A63" w:rsidRPr="00B472D0">
              <w:rPr>
                <w:rFonts w:ascii="Times New Roman" w:eastAsia="Times New Roman" w:hAnsi="Times New Roman" w:cs="Times New Roman"/>
                <w:color w:val="222222"/>
              </w:rPr>
              <w:t>4</w:t>
            </w:r>
            <w:r w:rsidR="00EC3455" w:rsidRPr="00B472D0">
              <w:rPr>
                <w:rFonts w:ascii="Times New Roman" w:eastAsia="Times New Roman" w:hAnsi="Times New Roman" w:cs="Times New Roman"/>
                <w:color w:val="222222"/>
              </w:rPr>
              <w:t>.5</w:t>
            </w:r>
            <w:r w:rsidR="000B5A63" w:rsidRPr="00B472D0">
              <w:rPr>
                <w:rFonts w:ascii="Times New Roman" w:eastAsia="Times New Roman" w:hAnsi="Times New Roman" w:cs="Times New Roman"/>
                <w:color w:val="222222"/>
              </w:rPr>
              <w:t>%</w:t>
            </w:r>
          </w:p>
        </w:tc>
        <w:tc>
          <w:tcPr>
            <w:tcW w:w="990"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1C46E5B4" w14:textId="5249310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4C2001" w:rsidRPr="00B472D0">
              <w:rPr>
                <w:rFonts w:ascii="Times New Roman" w:eastAsia="Times New Roman" w:hAnsi="Times New Roman" w:cs="Times New Roman"/>
                <w:color w:val="222222"/>
              </w:rPr>
              <w:t>4</w:t>
            </w:r>
            <w:r w:rsidR="00EC3455" w:rsidRPr="00B472D0">
              <w:rPr>
                <w:rFonts w:ascii="Times New Roman" w:eastAsia="Times New Roman" w:hAnsi="Times New Roman" w:cs="Times New Roman"/>
                <w:color w:val="222222"/>
              </w:rPr>
              <w:t>5</w:t>
            </w:r>
          </w:p>
        </w:tc>
        <w:tc>
          <w:tcPr>
            <w:tcW w:w="990"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66E6E582" w14:textId="03D7035C"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73596C" w:rsidRPr="00B472D0">
              <w:rPr>
                <w:rFonts w:ascii="Times New Roman" w:eastAsia="Times New Roman" w:hAnsi="Times New Roman" w:cs="Times New Roman"/>
                <w:color w:val="222222"/>
              </w:rPr>
              <w:t>1</w:t>
            </w:r>
            <w:r w:rsidR="00EC3455" w:rsidRPr="00B472D0">
              <w:rPr>
                <w:rFonts w:ascii="Times New Roman" w:eastAsia="Times New Roman" w:hAnsi="Times New Roman" w:cs="Times New Roman"/>
                <w:color w:val="222222"/>
              </w:rPr>
              <w:t>9</w:t>
            </w:r>
            <w:r w:rsidR="00593178" w:rsidRPr="00B472D0">
              <w:rPr>
                <w:rFonts w:ascii="Times New Roman" w:eastAsia="Times New Roman" w:hAnsi="Times New Roman" w:cs="Times New Roman"/>
                <w:color w:val="222222"/>
              </w:rPr>
              <w:t xml:space="preserve"> years</w:t>
            </w:r>
          </w:p>
        </w:tc>
        <w:tc>
          <w:tcPr>
            <w:tcW w:w="1159"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42FF9221" w14:textId="362937BB"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0A444B" w:rsidRPr="00B472D0">
              <w:rPr>
                <w:rFonts w:ascii="Times New Roman" w:eastAsia="Times New Roman" w:hAnsi="Times New Roman" w:cs="Times New Roman"/>
                <w:color w:val="222222"/>
              </w:rPr>
              <w:t>4</w:t>
            </w:r>
            <w:r w:rsidR="00EC3455" w:rsidRPr="00B472D0">
              <w:rPr>
                <w:rFonts w:ascii="Times New Roman" w:hAnsi="Times New Roman" w:cs="Times New Roman"/>
                <w:color w:val="111111"/>
              </w:rPr>
              <w:t>.657</w:t>
            </w:r>
          </w:p>
        </w:tc>
        <w:tc>
          <w:tcPr>
            <w:tcW w:w="990"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6195D706" w14:textId="025C63F6"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721F22" w:rsidRPr="00B472D0">
              <w:rPr>
                <w:rFonts w:ascii="Times New Roman" w:eastAsia="Times New Roman" w:hAnsi="Times New Roman" w:cs="Times New Roman"/>
                <w:color w:val="222222"/>
              </w:rPr>
              <w:t>$</w:t>
            </w:r>
            <w:r w:rsidR="00B14742" w:rsidRPr="00B472D0">
              <w:rPr>
                <w:rFonts w:ascii="Times New Roman" w:eastAsia="Times New Roman" w:hAnsi="Times New Roman" w:cs="Times New Roman"/>
                <w:color w:val="222222"/>
              </w:rPr>
              <w:t>13</w:t>
            </w:r>
            <w:r w:rsidR="0087030C" w:rsidRPr="00B472D0">
              <w:rPr>
                <w:rFonts w:ascii="Times New Roman" w:eastAsia="Times New Roman" w:hAnsi="Times New Roman" w:cs="Times New Roman"/>
                <w:color w:val="222222"/>
              </w:rPr>
              <w:t>0</w:t>
            </w:r>
            <w:r w:rsidR="00B14742" w:rsidRPr="00B472D0">
              <w:rPr>
                <w:rFonts w:ascii="Times New Roman" w:eastAsia="Times New Roman" w:hAnsi="Times New Roman" w:cs="Times New Roman"/>
                <w:color w:val="222222"/>
              </w:rPr>
              <w:t>4</w:t>
            </w:r>
            <w:r w:rsidR="0087030C" w:rsidRPr="00B472D0">
              <w:rPr>
                <w:rFonts w:ascii="Times New Roman" w:eastAsia="Times New Roman" w:hAnsi="Times New Roman" w:cs="Times New Roman"/>
                <w:color w:val="222222"/>
              </w:rPr>
              <w:t>.6</w:t>
            </w:r>
          </w:p>
        </w:tc>
        <w:tc>
          <w:tcPr>
            <w:tcW w:w="873"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4C66F59E" w14:textId="61C2F42D"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3F5A74" w:rsidRPr="00B472D0">
              <w:rPr>
                <w:rFonts w:ascii="Times New Roman" w:eastAsia="Times New Roman" w:hAnsi="Times New Roman" w:cs="Times New Roman"/>
                <w:color w:val="222222"/>
              </w:rPr>
              <w:t>premium</w:t>
            </w:r>
          </w:p>
        </w:tc>
      </w:tr>
      <w:tr w:rsidR="007A443A" w:rsidRPr="00B472D0" w14:paraId="204649FC" w14:textId="77777777" w:rsidTr="007A443A">
        <w:tc>
          <w:tcPr>
            <w:tcW w:w="802"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2FA90BFD"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B-Rated</w:t>
            </w:r>
          </w:p>
        </w:tc>
        <w:tc>
          <w:tcPr>
            <w:tcW w:w="2070"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033DA2AF" w14:textId="57AB58AB"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9B7C4D" w:rsidRPr="00B472D0">
              <w:rPr>
                <w:rFonts w:ascii="Times New Roman" w:eastAsia="Times New Roman" w:hAnsi="Times New Roman" w:cs="Times New Roman"/>
                <w:color w:val="222222"/>
              </w:rPr>
              <w:t>BANK OF AMERICA</w:t>
            </w:r>
            <w:r w:rsidR="00085B3E" w:rsidRPr="00B472D0">
              <w:rPr>
                <w:rFonts w:ascii="Times New Roman" w:eastAsia="Times New Roman" w:hAnsi="Times New Roman" w:cs="Times New Roman"/>
                <w:color w:val="222222"/>
              </w:rPr>
              <w:t>/BB</w:t>
            </w:r>
            <w:r w:rsidR="00650177" w:rsidRPr="00B472D0">
              <w:rPr>
                <w:rFonts w:ascii="Times New Roman" w:eastAsia="Times New Roman" w:hAnsi="Times New Roman" w:cs="Times New Roman"/>
                <w:color w:val="222222"/>
              </w:rPr>
              <w:t>B</w:t>
            </w:r>
          </w:p>
        </w:tc>
        <w:tc>
          <w:tcPr>
            <w:tcW w:w="2070"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6E96C8C5"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$1,000 </w:t>
            </w:r>
          </w:p>
        </w:tc>
        <w:tc>
          <w:tcPr>
            <w:tcW w:w="911"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29A12C6D" w14:textId="3A02E58A"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A75984" w:rsidRPr="00B472D0">
              <w:rPr>
                <w:rFonts w:ascii="Times New Roman" w:eastAsia="Times New Roman" w:hAnsi="Times New Roman" w:cs="Times New Roman"/>
                <w:color w:val="222222"/>
              </w:rPr>
              <w:t>6%</w:t>
            </w:r>
          </w:p>
        </w:tc>
        <w:tc>
          <w:tcPr>
            <w:tcW w:w="990"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27320992" w14:textId="3B950D81"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175306" w:rsidRPr="00B472D0">
              <w:rPr>
                <w:rFonts w:ascii="Times New Roman" w:eastAsia="Times New Roman" w:hAnsi="Times New Roman" w:cs="Times New Roman"/>
                <w:color w:val="222222"/>
              </w:rPr>
              <w:t>60</w:t>
            </w:r>
          </w:p>
        </w:tc>
        <w:tc>
          <w:tcPr>
            <w:tcW w:w="990"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45A5F3D1" w14:textId="699D3FC0"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4877A5" w:rsidRPr="00B472D0">
              <w:rPr>
                <w:rFonts w:ascii="Times New Roman" w:eastAsia="Times New Roman" w:hAnsi="Times New Roman" w:cs="Times New Roman"/>
                <w:color w:val="222222"/>
              </w:rPr>
              <w:t>15</w:t>
            </w:r>
            <w:r w:rsidR="00593178" w:rsidRPr="00B472D0">
              <w:rPr>
                <w:rFonts w:ascii="Times New Roman" w:eastAsia="Times New Roman" w:hAnsi="Times New Roman" w:cs="Times New Roman"/>
                <w:color w:val="222222"/>
              </w:rPr>
              <w:t xml:space="preserve"> years</w:t>
            </w:r>
          </w:p>
        </w:tc>
        <w:tc>
          <w:tcPr>
            <w:tcW w:w="1159"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0A87613C" w14:textId="59203F65"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B53377" w:rsidRPr="00B472D0">
              <w:rPr>
                <w:rFonts w:ascii="Times New Roman" w:eastAsia="Times New Roman" w:hAnsi="Times New Roman" w:cs="Times New Roman"/>
                <w:color w:val="222222"/>
              </w:rPr>
              <w:t>6</w:t>
            </w:r>
            <w:r w:rsidR="00043EA4" w:rsidRPr="00B472D0">
              <w:rPr>
                <w:rFonts w:ascii="Times New Roman" w:eastAsia="Times New Roman" w:hAnsi="Times New Roman" w:cs="Times New Roman"/>
                <w:color w:val="222222"/>
              </w:rPr>
              <w:t>.26</w:t>
            </w:r>
          </w:p>
        </w:tc>
        <w:tc>
          <w:tcPr>
            <w:tcW w:w="990"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06A9F924" w14:textId="2D738AD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721F22" w:rsidRPr="00B472D0">
              <w:rPr>
                <w:rFonts w:ascii="Times New Roman" w:eastAsia="Times New Roman" w:hAnsi="Times New Roman" w:cs="Times New Roman"/>
                <w:color w:val="222222"/>
              </w:rPr>
              <w:t>$</w:t>
            </w:r>
            <w:r w:rsidR="0048658D" w:rsidRPr="00B472D0">
              <w:rPr>
                <w:rFonts w:ascii="Times New Roman" w:hAnsi="Times New Roman" w:cs="Times New Roman"/>
                <w:color w:val="4D5156"/>
                <w:shd w:val="clear" w:color="auto" w:fill="FFFFFF"/>
              </w:rPr>
              <w:t>1399</w:t>
            </w:r>
            <w:r w:rsidR="00A255E3" w:rsidRPr="00B472D0">
              <w:rPr>
                <w:rFonts w:ascii="Times New Roman" w:hAnsi="Times New Roman" w:cs="Times New Roman"/>
                <w:color w:val="4D5156"/>
                <w:shd w:val="clear" w:color="auto" w:fill="FFFFFF"/>
              </w:rPr>
              <w:t>.</w:t>
            </w:r>
            <w:r w:rsidR="0048658D" w:rsidRPr="00B472D0">
              <w:rPr>
                <w:rFonts w:ascii="Times New Roman" w:hAnsi="Times New Roman" w:cs="Times New Roman"/>
                <w:color w:val="4D5156"/>
                <w:shd w:val="clear" w:color="auto" w:fill="FFFFFF"/>
              </w:rPr>
              <w:t>1</w:t>
            </w:r>
          </w:p>
        </w:tc>
        <w:tc>
          <w:tcPr>
            <w:tcW w:w="873"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41C79259" w14:textId="6DAA8783"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3F5A74" w:rsidRPr="00B472D0">
              <w:rPr>
                <w:rFonts w:ascii="Times New Roman" w:eastAsia="Times New Roman" w:hAnsi="Times New Roman" w:cs="Times New Roman"/>
                <w:color w:val="222222"/>
              </w:rPr>
              <w:t>premium</w:t>
            </w:r>
          </w:p>
        </w:tc>
      </w:tr>
      <w:tr w:rsidR="007A443A" w:rsidRPr="00B472D0" w14:paraId="101B472F" w14:textId="77777777" w:rsidTr="007A443A">
        <w:tc>
          <w:tcPr>
            <w:tcW w:w="802"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4391005E"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C-Rated</w:t>
            </w:r>
          </w:p>
        </w:tc>
        <w:tc>
          <w:tcPr>
            <w:tcW w:w="2070"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2CC7FC5A" w14:textId="6E30FEE5"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0E6F68" w:rsidRPr="00B472D0">
              <w:rPr>
                <w:rFonts w:ascii="Times New Roman" w:eastAsia="Times New Roman" w:hAnsi="Times New Roman" w:cs="Times New Roman"/>
                <w:color w:val="222222"/>
              </w:rPr>
              <w:t>GENERAL MILLS INC</w:t>
            </w:r>
            <w:r w:rsidR="00650177" w:rsidRPr="00B472D0">
              <w:rPr>
                <w:rFonts w:ascii="Times New Roman" w:eastAsia="Times New Roman" w:hAnsi="Times New Roman" w:cs="Times New Roman"/>
                <w:color w:val="222222"/>
              </w:rPr>
              <w:t>/CCC</w:t>
            </w:r>
          </w:p>
        </w:tc>
        <w:tc>
          <w:tcPr>
            <w:tcW w:w="2070"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0F28D93F"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$1,000 </w:t>
            </w:r>
          </w:p>
        </w:tc>
        <w:tc>
          <w:tcPr>
            <w:tcW w:w="911"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2D23037B" w14:textId="1ECE7853"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BF3615" w:rsidRPr="00B472D0">
              <w:rPr>
                <w:rFonts w:ascii="Times New Roman" w:eastAsia="Times New Roman" w:hAnsi="Times New Roman" w:cs="Times New Roman"/>
                <w:color w:val="222222"/>
              </w:rPr>
              <w:t>6</w:t>
            </w:r>
            <w:r w:rsidR="00E03A61" w:rsidRPr="00B472D0">
              <w:rPr>
                <w:rFonts w:ascii="Times New Roman" w:eastAsia="Times New Roman" w:hAnsi="Times New Roman" w:cs="Times New Roman"/>
                <w:color w:val="222222"/>
              </w:rPr>
              <w:t>.6%</w:t>
            </w:r>
          </w:p>
        </w:tc>
        <w:tc>
          <w:tcPr>
            <w:tcW w:w="990"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33494500" w14:textId="5688BD03"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BF3615" w:rsidRPr="00B472D0">
              <w:rPr>
                <w:rFonts w:ascii="Times New Roman" w:eastAsia="Times New Roman" w:hAnsi="Times New Roman" w:cs="Times New Roman"/>
                <w:color w:val="222222"/>
              </w:rPr>
              <w:t>6</w:t>
            </w:r>
            <w:r w:rsidR="00E03A61" w:rsidRPr="00B472D0">
              <w:rPr>
                <w:rFonts w:ascii="Times New Roman" w:eastAsia="Times New Roman" w:hAnsi="Times New Roman" w:cs="Times New Roman"/>
                <w:color w:val="222222"/>
              </w:rPr>
              <w:t>6</w:t>
            </w:r>
          </w:p>
        </w:tc>
        <w:tc>
          <w:tcPr>
            <w:tcW w:w="990"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1CE8D723" w14:textId="55542849"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4877A5" w:rsidRPr="00B472D0">
              <w:rPr>
                <w:rFonts w:ascii="Times New Roman" w:eastAsia="Times New Roman" w:hAnsi="Times New Roman" w:cs="Times New Roman"/>
                <w:color w:val="222222"/>
              </w:rPr>
              <w:t>1</w:t>
            </w:r>
            <w:r w:rsidR="00E7645C" w:rsidRPr="00B472D0">
              <w:rPr>
                <w:rFonts w:ascii="Times New Roman" w:eastAsia="Times New Roman" w:hAnsi="Times New Roman" w:cs="Times New Roman"/>
                <w:color w:val="222222"/>
              </w:rPr>
              <w:t>9</w:t>
            </w:r>
            <w:r w:rsidR="00593178" w:rsidRPr="00B472D0">
              <w:rPr>
                <w:rFonts w:ascii="Times New Roman" w:eastAsia="Times New Roman" w:hAnsi="Times New Roman" w:cs="Times New Roman"/>
                <w:color w:val="222222"/>
              </w:rPr>
              <w:t xml:space="preserve"> years </w:t>
            </w:r>
          </w:p>
        </w:tc>
        <w:tc>
          <w:tcPr>
            <w:tcW w:w="1159"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2B920DCB" w14:textId="6703A501"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B53377" w:rsidRPr="00B472D0">
              <w:rPr>
                <w:rFonts w:ascii="Times New Roman" w:eastAsia="Times New Roman" w:hAnsi="Times New Roman" w:cs="Times New Roman"/>
                <w:color w:val="222222"/>
              </w:rPr>
              <w:t>7</w:t>
            </w:r>
            <w:r w:rsidR="00A20077" w:rsidRPr="00B472D0">
              <w:rPr>
                <w:rFonts w:ascii="Times New Roman" w:hAnsi="Times New Roman" w:cs="Times New Roman"/>
                <w:color w:val="4D5156"/>
                <w:shd w:val="clear" w:color="auto" w:fill="FFFFFF"/>
              </w:rPr>
              <w:t>.225</w:t>
            </w:r>
          </w:p>
        </w:tc>
        <w:tc>
          <w:tcPr>
            <w:tcW w:w="990"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1D27E171" w14:textId="33C10B9A"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721F22" w:rsidRPr="00B472D0">
              <w:rPr>
                <w:rFonts w:ascii="Times New Roman" w:eastAsia="Times New Roman" w:hAnsi="Times New Roman" w:cs="Times New Roman"/>
                <w:color w:val="222222"/>
              </w:rPr>
              <w:t>$</w:t>
            </w:r>
            <w:r w:rsidR="007B3C92" w:rsidRPr="00B472D0">
              <w:rPr>
                <w:rFonts w:ascii="Times New Roman" w:hAnsi="Times New Roman" w:cs="Times New Roman"/>
                <w:color w:val="4D5156"/>
                <w:shd w:val="clear" w:color="auto" w:fill="FFFFFF"/>
              </w:rPr>
              <w:t>1182.5</w:t>
            </w:r>
          </w:p>
        </w:tc>
        <w:tc>
          <w:tcPr>
            <w:tcW w:w="873"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1E006479" w14:textId="2A8B8A64"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CB0D8A" w:rsidRPr="00B472D0">
              <w:rPr>
                <w:rFonts w:ascii="Times New Roman" w:eastAsia="Times New Roman" w:hAnsi="Times New Roman" w:cs="Times New Roman"/>
                <w:color w:val="222222"/>
              </w:rPr>
              <w:t>premium</w:t>
            </w:r>
          </w:p>
        </w:tc>
      </w:tr>
    </w:tbl>
    <w:p w14:paraId="018685A8" w14:textId="4F0685F4" w:rsidR="00944D74" w:rsidRPr="00B472D0" w:rsidRDefault="00A07B87" w:rsidP="00F7675D">
      <w:pPr>
        <w:numPr>
          <w:ilvl w:val="0"/>
          <w:numId w:val="1"/>
        </w:numPr>
        <w:spacing w:before="100" w:beforeAutospacing="1" w:after="100" w:afterAutospacing="1"/>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Explain the relationship observed between ratings and yield to maturity. </w:t>
      </w:r>
    </w:p>
    <w:p w14:paraId="484DBC87" w14:textId="080A6B9F" w:rsidR="00C5149C" w:rsidRPr="00B472D0" w:rsidRDefault="00C5149C" w:rsidP="00F7675D">
      <w:pPr>
        <w:tabs>
          <w:tab w:val="left" w:pos="720"/>
        </w:tabs>
        <w:spacing w:before="100" w:beforeAutospacing="1" w:after="100" w:afterAutospacing="1"/>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xml:space="preserve">The higher </w:t>
      </w:r>
      <w:r w:rsidR="0017039F" w:rsidRPr="00B472D0">
        <w:rPr>
          <w:rFonts w:ascii="Times New Roman" w:eastAsia="Times New Roman" w:hAnsi="Times New Roman" w:cs="Times New Roman"/>
          <w:color w:val="222222"/>
        </w:rPr>
        <w:t>a bond is rated, the lower its yield to maturity</w:t>
      </w:r>
      <w:r w:rsidR="00115E47" w:rsidRPr="00B472D0">
        <w:rPr>
          <w:rFonts w:ascii="Times New Roman" w:eastAsia="Times New Roman" w:hAnsi="Times New Roman" w:cs="Times New Roman"/>
          <w:color w:val="222222"/>
        </w:rPr>
        <w:t xml:space="preserve"> (Investopedia, 2017)</w:t>
      </w:r>
      <w:r w:rsidR="0017039F" w:rsidRPr="00B472D0">
        <w:rPr>
          <w:rFonts w:ascii="Times New Roman" w:eastAsia="Times New Roman" w:hAnsi="Times New Roman" w:cs="Times New Roman"/>
          <w:color w:val="222222"/>
        </w:rPr>
        <w:t xml:space="preserve">. </w:t>
      </w:r>
      <w:r w:rsidR="000D3E82" w:rsidRPr="00B472D0">
        <w:rPr>
          <w:rFonts w:ascii="Times New Roman" w:eastAsia="Times New Roman" w:hAnsi="Times New Roman" w:cs="Times New Roman"/>
          <w:color w:val="222222"/>
        </w:rPr>
        <w:t xml:space="preserve">Lower rated bonds have low demand due </w:t>
      </w:r>
      <w:r w:rsidR="00D96B2E" w:rsidRPr="00B472D0">
        <w:rPr>
          <w:rFonts w:ascii="Times New Roman" w:eastAsia="Times New Roman" w:hAnsi="Times New Roman" w:cs="Times New Roman"/>
          <w:color w:val="222222"/>
        </w:rPr>
        <w:t>t</w:t>
      </w:r>
      <w:r w:rsidR="000D3E82" w:rsidRPr="00B472D0">
        <w:rPr>
          <w:rFonts w:ascii="Times New Roman" w:eastAsia="Times New Roman" w:hAnsi="Times New Roman" w:cs="Times New Roman"/>
          <w:color w:val="222222"/>
        </w:rPr>
        <w:t>o their h</w:t>
      </w:r>
      <w:r w:rsidR="00D96B2E" w:rsidRPr="00B472D0">
        <w:rPr>
          <w:rFonts w:ascii="Times New Roman" w:eastAsia="Times New Roman" w:hAnsi="Times New Roman" w:cs="Times New Roman"/>
          <w:color w:val="222222"/>
        </w:rPr>
        <w:t>i</w:t>
      </w:r>
      <w:r w:rsidR="000D3E82" w:rsidRPr="00B472D0">
        <w:rPr>
          <w:rFonts w:ascii="Times New Roman" w:eastAsia="Times New Roman" w:hAnsi="Times New Roman" w:cs="Times New Roman"/>
          <w:color w:val="222222"/>
        </w:rPr>
        <w:t xml:space="preserve">gh risk of default hence to </w:t>
      </w:r>
      <w:r w:rsidR="00D96B2E" w:rsidRPr="00B472D0">
        <w:rPr>
          <w:rFonts w:ascii="Times New Roman" w:eastAsia="Times New Roman" w:hAnsi="Times New Roman" w:cs="Times New Roman"/>
          <w:color w:val="222222"/>
        </w:rPr>
        <w:t xml:space="preserve">attract prospects and compete with higher rated </w:t>
      </w:r>
      <w:r w:rsidR="00BD5C22" w:rsidRPr="00B472D0">
        <w:rPr>
          <w:rFonts w:ascii="Times New Roman" w:eastAsia="Times New Roman" w:hAnsi="Times New Roman" w:cs="Times New Roman"/>
          <w:color w:val="222222"/>
        </w:rPr>
        <w:t>bonds</w:t>
      </w:r>
      <w:r w:rsidR="00D96B2E" w:rsidRPr="00B472D0">
        <w:rPr>
          <w:rFonts w:ascii="Times New Roman" w:eastAsia="Times New Roman" w:hAnsi="Times New Roman" w:cs="Times New Roman"/>
          <w:color w:val="222222"/>
        </w:rPr>
        <w:t>, the</w:t>
      </w:r>
      <w:r w:rsidR="00BD5C22" w:rsidRPr="00B472D0">
        <w:rPr>
          <w:rFonts w:ascii="Times New Roman" w:eastAsia="Times New Roman" w:hAnsi="Times New Roman" w:cs="Times New Roman"/>
          <w:color w:val="222222"/>
        </w:rPr>
        <w:t>y</w:t>
      </w:r>
      <w:r w:rsidR="00D96B2E" w:rsidRPr="00B472D0">
        <w:rPr>
          <w:rFonts w:ascii="Times New Roman" w:eastAsia="Times New Roman" w:hAnsi="Times New Roman" w:cs="Times New Roman"/>
          <w:color w:val="222222"/>
        </w:rPr>
        <w:t xml:space="preserve"> offer </w:t>
      </w:r>
      <w:r w:rsidR="003C74D6" w:rsidRPr="00B472D0">
        <w:rPr>
          <w:rFonts w:ascii="Times New Roman" w:eastAsia="Times New Roman" w:hAnsi="Times New Roman" w:cs="Times New Roman"/>
          <w:color w:val="222222"/>
        </w:rPr>
        <w:t>high yields to maturity</w:t>
      </w:r>
      <w:r w:rsidR="00BD5C22" w:rsidRPr="00B472D0">
        <w:rPr>
          <w:rFonts w:ascii="Times New Roman" w:eastAsia="Times New Roman" w:hAnsi="Times New Roman" w:cs="Times New Roman"/>
          <w:color w:val="222222"/>
        </w:rPr>
        <w:t>.</w:t>
      </w:r>
    </w:p>
    <w:p w14:paraId="2A104089" w14:textId="015468F9" w:rsidR="00783A16" w:rsidRPr="00B472D0" w:rsidRDefault="00A07B87" w:rsidP="00F7675D">
      <w:pPr>
        <w:spacing w:before="100" w:beforeAutospacing="1" w:after="100" w:afterAutospacing="1"/>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xml:space="preserve">Investors </w:t>
      </w:r>
      <w:r w:rsidR="00E4382D">
        <w:rPr>
          <w:rFonts w:ascii="Times New Roman" w:eastAsia="Times New Roman" w:hAnsi="Times New Roman" w:cs="Times New Roman"/>
          <w:color w:val="222222"/>
        </w:rPr>
        <w:t>ask for</w:t>
      </w:r>
      <w:r w:rsidRPr="00B472D0">
        <w:rPr>
          <w:rFonts w:ascii="Times New Roman" w:eastAsia="Times New Roman" w:hAnsi="Times New Roman" w:cs="Times New Roman"/>
          <w:color w:val="222222"/>
        </w:rPr>
        <w:t xml:space="preserve"> greater amount</w:t>
      </w:r>
      <w:r w:rsidR="00E4382D">
        <w:rPr>
          <w:rFonts w:ascii="Times New Roman" w:eastAsia="Times New Roman" w:hAnsi="Times New Roman" w:cs="Times New Roman"/>
          <w:color w:val="222222"/>
        </w:rPr>
        <w:t xml:space="preserve"> of returns</w:t>
      </w:r>
      <w:r w:rsidRPr="00B472D0">
        <w:rPr>
          <w:rFonts w:ascii="Times New Roman" w:eastAsia="Times New Roman" w:hAnsi="Times New Roman" w:cs="Times New Roman"/>
          <w:color w:val="222222"/>
        </w:rPr>
        <w:t xml:space="preserve"> for taking bigger risks. An investor in a </w:t>
      </w:r>
      <w:r w:rsidR="00783A16" w:rsidRPr="00B472D0">
        <w:rPr>
          <w:rFonts w:ascii="Times New Roman" w:eastAsia="Times New Roman" w:hAnsi="Times New Roman" w:cs="Times New Roman"/>
          <w:color w:val="222222"/>
        </w:rPr>
        <w:t>low-risk</w:t>
      </w:r>
      <w:r w:rsidRPr="00B472D0">
        <w:rPr>
          <w:rFonts w:ascii="Times New Roman" w:eastAsia="Times New Roman" w:hAnsi="Times New Roman" w:cs="Times New Roman"/>
          <w:color w:val="222222"/>
        </w:rPr>
        <w:t xml:space="preserve"> venture won’t ask for a large amount of money in return</w:t>
      </w:r>
      <w:r w:rsidR="00783A16" w:rsidRPr="00B472D0">
        <w:rPr>
          <w:rFonts w:ascii="Times New Roman" w:eastAsia="Times New Roman" w:hAnsi="Times New Roman" w:cs="Times New Roman"/>
          <w:color w:val="222222"/>
        </w:rPr>
        <w:t xml:space="preserve"> as chance of loss are minimal</w:t>
      </w:r>
      <w:r w:rsidRPr="00B472D0">
        <w:rPr>
          <w:rFonts w:ascii="Times New Roman" w:eastAsia="Times New Roman" w:hAnsi="Times New Roman" w:cs="Times New Roman"/>
          <w:color w:val="222222"/>
        </w:rPr>
        <w:t xml:space="preserve">. </w:t>
      </w:r>
    </w:p>
    <w:p w14:paraId="48FAD450" w14:textId="28554C2B" w:rsidR="000F28A5" w:rsidRDefault="00A07B87" w:rsidP="000F28A5">
      <w:pPr>
        <w:pStyle w:val="ListParagraph"/>
        <w:numPr>
          <w:ilvl w:val="0"/>
          <w:numId w:val="3"/>
        </w:numPr>
        <w:spacing w:before="100" w:beforeAutospacing="1" w:after="100" w:afterAutospacing="1"/>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xml:space="preserve">Explain why the coupon rate and the yield to maturity determine why the bonds would </w:t>
      </w:r>
    </w:p>
    <w:p w14:paraId="6B57DEC5" w14:textId="6A5A0480" w:rsidR="000F28A5" w:rsidRPr="000F28A5" w:rsidRDefault="000F28A5" w:rsidP="000F28A5">
      <w:pPr>
        <w:spacing w:before="100" w:beforeAutospacing="1" w:after="100" w:afterAutospacing="1"/>
        <w:jc w:val="both"/>
        <w:rPr>
          <w:rFonts w:ascii="Times New Roman" w:eastAsia="Times New Roman" w:hAnsi="Times New Roman" w:cs="Times New Roman"/>
          <w:color w:val="222222"/>
        </w:rPr>
      </w:pPr>
      <w:r w:rsidRPr="000F28A5">
        <w:rPr>
          <w:rFonts w:ascii="Times New Roman" w:eastAsia="Times New Roman" w:hAnsi="Times New Roman" w:cs="Times New Roman"/>
          <w:color w:val="222222"/>
        </w:rPr>
        <w:t xml:space="preserve">Coupon payments and the complete recovery of principal provide the bond's cash flow. The bond's principal is the amount received as it matures. The net value of the cash balance is the bond </w:t>
      </w:r>
      <w:bookmarkStart w:id="0" w:name="_GoBack"/>
      <w:bookmarkEnd w:id="0"/>
      <w:r w:rsidR="003A6676" w:rsidRPr="000F28A5">
        <w:rPr>
          <w:rFonts w:ascii="Times New Roman" w:eastAsia="Times New Roman" w:hAnsi="Times New Roman" w:cs="Times New Roman"/>
          <w:color w:val="222222"/>
        </w:rPr>
        <w:t xml:space="preserve">price. </w:t>
      </w:r>
      <w:r w:rsidRPr="000F28A5">
        <w:rPr>
          <w:rFonts w:ascii="Times New Roman" w:eastAsia="Times New Roman" w:hAnsi="Times New Roman" w:cs="Times New Roman"/>
          <w:color w:val="222222"/>
        </w:rPr>
        <w:t xml:space="preserve">The discounted cash flow is the present value multiplied by the discount factor. A bond with a discounted coupon payout would cost less than one with a premium fee. When a bond's yield to </w:t>
      </w:r>
      <w:r w:rsidRPr="000F28A5">
        <w:rPr>
          <w:rFonts w:ascii="Times New Roman" w:eastAsia="Times New Roman" w:hAnsi="Times New Roman" w:cs="Times New Roman"/>
          <w:color w:val="222222"/>
        </w:rPr>
        <w:lastRenderedPageBreak/>
        <w:t>maturity is smaller than the coupon rate, the bond's stock value exceeds its face value, indicating that it is trading at a premium. A bond is selling at a discount if the interest rate is smaller than the yield to maturity. If the coupon rate and yield to maturity are equal, the</w:t>
      </w:r>
      <w:r>
        <w:rPr>
          <w:rFonts w:ascii="Times New Roman" w:eastAsia="Times New Roman" w:hAnsi="Times New Roman" w:cs="Times New Roman"/>
          <w:color w:val="222222"/>
        </w:rPr>
        <w:t>n the bond is said to be selling at par.</w:t>
      </w:r>
    </w:p>
    <w:p w14:paraId="59AFD2BC" w14:textId="328E87CA" w:rsidR="00944D74" w:rsidRPr="00B472D0" w:rsidRDefault="00A07B87" w:rsidP="00250D43">
      <w:pPr>
        <w:spacing w:before="100" w:beforeAutospacing="1" w:after="100" w:afterAutospacing="1"/>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If the coupon rate and the yield to maturity are such that the bond sells at the face value then the bond is said to be selling at par.</w:t>
      </w:r>
    </w:p>
    <w:p w14:paraId="49344FB0"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In this step, you have been asked to visit a credible Web site that provides detailed information on publicly traded stocks and select 1 that has at least a 5-year history of paying dividends and 2 of its closest competitors. </w:t>
      </w:r>
    </w:p>
    <w:p w14:paraId="76E1E129"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"To fill up the first table, you will need to gather information needed to calculate the required rate of return for each of the 3 stocks (use the Capital Asset Pricing model). You will need to find the risk-free rate online. It is the 5-year Treasury rate.  You will need the market return which is just the return on the S&amp;P 500 Index, and it is available online. You should use an average over 5 years (find the historical yearly returns for the S&amp;P 500 Index and average them). You must research your stocks to find the betas. You should be able to find them at finance.yahoo.com."</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24"/>
        <w:gridCol w:w="1062"/>
        <w:gridCol w:w="758"/>
        <w:gridCol w:w="1161"/>
        <w:gridCol w:w="2339"/>
      </w:tblGrid>
      <w:tr w:rsidR="00944D74" w:rsidRPr="00B472D0" w14:paraId="70B8571B" w14:textId="77777777" w:rsidTr="001749AC">
        <w:tc>
          <w:tcPr>
            <w:tcW w:w="2078"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5287D402"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Company</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FDD4324"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5-year Risk-Free Rate of Return</w:t>
            </w:r>
          </w:p>
        </w:tc>
        <w:tc>
          <w:tcPr>
            <w:tcW w:w="945"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2665A3EE"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Beta (ß)</w:t>
            </w:r>
          </w:p>
        </w:tc>
        <w:tc>
          <w:tcPr>
            <w:tcW w:w="1470"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244EB1DC"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5-Year Return of S&amp;P 500 Index </w:t>
            </w:r>
          </w:p>
        </w:tc>
        <w:tc>
          <w:tcPr>
            <w:tcW w:w="233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7A0A1AF0"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Required Rate of Return (CAPM)</w:t>
            </w:r>
          </w:p>
        </w:tc>
      </w:tr>
      <w:tr w:rsidR="00944D74" w:rsidRPr="00B472D0" w14:paraId="65402190" w14:textId="77777777" w:rsidTr="001749A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6AF292A1" w14:textId="6E5A16C6"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B4671C" w:rsidRPr="00B472D0">
              <w:rPr>
                <w:rFonts w:ascii="Times New Roman" w:eastAsia="Times New Roman" w:hAnsi="Times New Roman" w:cs="Times New Roman"/>
                <w:color w:val="222222"/>
              </w:rPr>
              <w:t>LUMEN</w:t>
            </w:r>
            <w:r w:rsidR="00B4671C" w:rsidRPr="00B472D0">
              <w:rPr>
                <w:rFonts w:ascii="Times New Roman" w:hAnsi="Times New Roman" w:cs="Times New Roman"/>
              </w:rPr>
              <w:t xml:space="preserve"> </w:t>
            </w:r>
            <w:r w:rsidR="00B4671C" w:rsidRPr="00B472D0">
              <w:rPr>
                <w:rFonts w:ascii="Times New Roman" w:eastAsia="Times New Roman" w:hAnsi="Times New Roman" w:cs="Times New Roman"/>
                <w:color w:val="222222"/>
              </w:rPr>
              <w:t>TECHNOLOGIES</w:t>
            </w:r>
            <w:r w:rsidR="00334B55">
              <w:rPr>
                <w:rFonts w:ascii="Times New Roman" w:eastAsia="Times New Roman" w:hAnsi="Times New Roman" w:cs="Times New Roman"/>
                <w:color w:val="222222"/>
              </w:rPr>
              <w:t>, INC</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76F01303" w14:textId="2586BC8C"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9D59D6" w:rsidRPr="00B472D0">
              <w:rPr>
                <w:rFonts w:ascii="Times New Roman" w:eastAsia="Times New Roman" w:hAnsi="Times New Roman" w:cs="Times New Roman"/>
                <w:color w:val="222222"/>
              </w:rPr>
              <w:t>0.82</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731642E9" w14:textId="3A30804A"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09559B" w:rsidRPr="00B472D0">
              <w:rPr>
                <w:rFonts w:ascii="Times New Roman" w:hAnsi="Times New Roman" w:cs="Times New Roman"/>
                <w:color w:val="202124"/>
                <w:shd w:val="clear" w:color="auto" w:fill="FFFFFF"/>
              </w:rPr>
              <w:t>0.96</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3811E958" w14:textId="5433F81D"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2B4D04" w:rsidRPr="00B472D0">
              <w:rPr>
                <w:rFonts w:ascii="Times New Roman" w:eastAsia="Times New Roman" w:hAnsi="Times New Roman" w:cs="Times New Roman"/>
                <w:color w:val="222222"/>
              </w:rPr>
              <w:t>17.71</w:t>
            </w:r>
            <w:r w:rsidR="006837DD" w:rsidRPr="00B472D0">
              <w:rPr>
                <w:rFonts w:ascii="Times New Roman" w:eastAsia="Times New Roman" w:hAnsi="Times New Roman" w:cs="Times New Roman"/>
                <w:color w:val="222222"/>
              </w:rPr>
              <w:t>%</w:t>
            </w:r>
          </w:p>
        </w:tc>
        <w:tc>
          <w:tcPr>
            <w:tcW w:w="2339"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2231A2D2" w14:textId="6E454F40"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0A63B1" w:rsidRPr="00B472D0">
              <w:rPr>
                <w:rFonts w:ascii="Times New Roman" w:eastAsia="Times New Roman" w:hAnsi="Times New Roman" w:cs="Times New Roman"/>
                <w:color w:val="222222"/>
              </w:rPr>
              <w:t>1</w:t>
            </w:r>
            <w:r w:rsidR="00802D23" w:rsidRPr="00B472D0">
              <w:rPr>
                <w:rFonts w:ascii="Times New Roman" w:eastAsia="Times New Roman" w:hAnsi="Times New Roman" w:cs="Times New Roman"/>
                <w:color w:val="222222"/>
              </w:rPr>
              <w:t>6</w:t>
            </w:r>
            <w:r w:rsidR="0069317D" w:rsidRPr="00B472D0">
              <w:rPr>
                <w:rFonts w:ascii="Times New Roman" w:eastAsia="Times New Roman" w:hAnsi="Times New Roman" w:cs="Times New Roman"/>
                <w:color w:val="222222"/>
              </w:rPr>
              <w:t>.</w:t>
            </w:r>
            <w:r w:rsidR="00802D23" w:rsidRPr="00B472D0">
              <w:rPr>
                <w:rFonts w:ascii="Times New Roman" w:eastAsia="Times New Roman" w:hAnsi="Times New Roman" w:cs="Times New Roman"/>
                <w:color w:val="222222"/>
              </w:rPr>
              <w:t>0</w:t>
            </w:r>
            <w:r w:rsidR="0069317D" w:rsidRPr="00B472D0">
              <w:rPr>
                <w:rFonts w:ascii="Times New Roman" w:eastAsia="Times New Roman" w:hAnsi="Times New Roman" w:cs="Times New Roman"/>
                <w:color w:val="222222"/>
              </w:rPr>
              <w:t>4%</w:t>
            </w:r>
          </w:p>
        </w:tc>
      </w:tr>
      <w:tr w:rsidR="00944D74" w:rsidRPr="00B472D0" w14:paraId="21A951B1" w14:textId="77777777" w:rsidTr="001749A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685471E5" w14:textId="70AF2486"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FE342F" w:rsidRPr="00B472D0">
              <w:rPr>
                <w:rFonts w:ascii="Times New Roman" w:hAnsi="Times New Roman" w:cs="Times New Roman"/>
                <w:color w:val="202124"/>
                <w:shd w:val="clear" w:color="auto" w:fill="FFFFFF"/>
              </w:rPr>
              <w:t>AT&amp;T</w:t>
            </w:r>
            <w:r w:rsidR="00976795" w:rsidRPr="00B472D0">
              <w:rPr>
                <w:rFonts w:ascii="Times New Roman" w:hAnsi="Times New Roman" w:cs="Times New Roman"/>
                <w:color w:val="202124"/>
                <w:shd w:val="clear" w:color="auto" w:fill="FFFFFF"/>
              </w:rPr>
              <w:t xml:space="preserve"> INC</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0AA23D34" w14:textId="2BC02E65"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303D56" w:rsidRPr="00B472D0">
              <w:rPr>
                <w:rFonts w:ascii="Times New Roman" w:eastAsia="Times New Roman" w:hAnsi="Times New Roman" w:cs="Times New Roman"/>
                <w:color w:val="222222"/>
              </w:rPr>
              <w:t>0.82</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0D12B3A8" w14:textId="54759D76" w:rsidR="00944D74" w:rsidRPr="00EA0EA3" w:rsidRDefault="00A07B87" w:rsidP="00F7675D">
            <w:pPr>
              <w:spacing w:after="240"/>
              <w:jc w:val="both"/>
              <w:rPr>
                <w:rFonts w:ascii="Times New Roman" w:eastAsia="Times New Roman" w:hAnsi="Times New Roman" w:cs="Times New Roman"/>
                <w:color w:val="222222"/>
              </w:rPr>
            </w:pPr>
            <w:r w:rsidRPr="00EA0EA3">
              <w:rPr>
                <w:rFonts w:ascii="Times New Roman" w:eastAsia="Times New Roman" w:hAnsi="Times New Roman" w:cs="Times New Roman"/>
                <w:color w:val="222222"/>
              </w:rPr>
              <w:t> </w:t>
            </w:r>
            <w:r w:rsidR="0009559B" w:rsidRPr="00EA0EA3">
              <w:rPr>
                <w:rFonts w:ascii="Times New Roman" w:hAnsi="Times New Roman" w:cs="Times New Roman"/>
                <w:color w:val="000000"/>
                <w:shd w:val="clear" w:color="auto" w:fill="FFFFFF"/>
              </w:rPr>
              <w:t>0.74</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2182FD9D" w14:textId="68C25DB4"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5B39A2" w:rsidRPr="00B472D0">
              <w:rPr>
                <w:rFonts w:ascii="Times New Roman" w:eastAsia="Times New Roman" w:hAnsi="Times New Roman" w:cs="Times New Roman"/>
                <w:color w:val="222222"/>
              </w:rPr>
              <w:t>17.17</w:t>
            </w:r>
            <w:r w:rsidR="002B4D04" w:rsidRPr="00B472D0">
              <w:rPr>
                <w:rFonts w:ascii="Times New Roman" w:eastAsia="Times New Roman" w:hAnsi="Times New Roman" w:cs="Times New Roman"/>
                <w:color w:val="222222"/>
              </w:rPr>
              <w:t>%</w:t>
            </w:r>
          </w:p>
        </w:tc>
        <w:tc>
          <w:tcPr>
            <w:tcW w:w="2339"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394831BF" w14:textId="2A1ABDC6"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0A63B1" w:rsidRPr="00B472D0">
              <w:rPr>
                <w:rFonts w:ascii="Times New Roman" w:eastAsia="Times New Roman" w:hAnsi="Times New Roman" w:cs="Times New Roman"/>
                <w:color w:val="222222"/>
              </w:rPr>
              <w:t>12.91</w:t>
            </w:r>
            <w:r w:rsidR="0072439A" w:rsidRPr="00B472D0">
              <w:rPr>
                <w:rFonts w:ascii="Times New Roman" w:eastAsia="Times New Roman" w:hAnsi="Times New Roman" w:cs="Times New Roman"/>
                <w:color w:val="222222"/>
              </w:rPr>
              <w:t>%</w:t>
            </w:r>
          </w:p>
        </w:tc>
      </w:tr>
      <w:tr w:rsidR="00944D74" w:rsidRPr="00B472D0" w14:paraId="488B7BF3" w14:textId="77777777" w:rsidTr="001749A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77AFBCF4" w14:textId="63E9F01F"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3F226A" w:rsidRPr="00B472D0">
              <w:rPr>
                <w:rFonts w:ascii="Times New Roman" w:hAnsi="Times New Roman" w:cs="Times New Roman"/>
                <w:color w:val="202124"/>
                <w:shd w:val="clear" w:color="auto" w:fill="FFFFFF"/>
              </w:rPr>
              <w:t>VERIZON</w:t>
            </w:r>
            <w:r w:rsidR="00B4671C" w:rsidRPr="00B472D0">
              <w:rPr>
                <w:rFonts w:ascii="Times New Roman" w:hAnsi="Times New Roman" w:cs="Times New Roman"/>
                <w:color w:val="202124"/>
                <w:shd w:val="clear" w:color="auto" w:fill="FFFFFF"/>
              </w:rPr>
              <w:t xml:space="preserve"> </w:t>
            </w:r>
            <w:r w:rsidR="00976795" w:rsidRPr="00B472D0">
              <w:rPr>
                <w:rFonts w:ascii="Times New Roman" w:hAnsi="Times New Roman" w:cs="Times New Roman"/>
                <w:color w:val="202124"/>
                <w:shd w:val="clear" w:color="auto" w:fill="FFFFFF"/>
              </w:rPr>
              <w:t>COMMUNICATIONS INC</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2BF0CBB0" w14:textId="06C09EE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303D56" w:rsidRPr="00B472D0">
              <w:rPr>
                <w:rFonts w:ascii="Times New Roman" w:eastAsia="Times New Roman" w:hAnsi="Times New Roman" w:cs="Times New Roman"/>
                <w:color w:val="222222"/>
              </w:rPr>
              <w:t>0.82</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4FC2D9E8" w14:textId="63D62886" w:rsidR="00944D74" w:rsidRPr="00EA0EA3" w:rsidRDefault="00A07B87" w:rsidP="00F7675D">
            <w:pPr>
              <w:spacing w:after="240"/>
              <w:jc w:val="both"/>
              <w:rPr>
                <w:rFonts w:ascii="Times New Roman" w:eastAsia="Times New Roman" w:hAnsi="Times New Roman" w:cs="Times New Roman"/>
                <w:color w:val="222222"/>
              </w:rPr>
            </w:pPr>
            <w:r w:rsidRPr="00EA0EA3">
              <w:rPr>
                <w:rFonts w:ascii="Times New Roman" w:eastAsia="Times New Roman" w:hAnsi="Times New Roman" w:cs="Times New Roman"/>
                <w:color w:val="222222"/>
              </w:rPr>
              <w:t> </w:t>
            </w:r>
            <w:r w:rsidR="00276C59" w:rsidRPr="00EA0EA3">
              <w:rPr>
                <w:rFonts w:ascii="Times New Roman" w:hAnsi="Times New Roman" w:cs="Times New Roman"/>
                <w:color w:val="000000"/>
                <w:shd w:val="clear" w:color="auto" w:fill="FFFFFF"/>
              </w:rPr>
              <w:t>0.46</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012E7140" w14:textId="2F1C6536"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031C9F" w:rsidRPr="00B472D0">
              <w:rPr>
                <w:rFonts w:ascii="Times New Roman" w:eastAsia="Times New Roman" w:hAnsi="Times New Roman" w:cs="Times New Roman"/>
                <w:color w:val="222222"/>
              </w:rPr>
              <w:t>19.03%</w:t>
            </w:r>
          </w:p>
        </w:tc>
        <w:tc>
          <w:tcPr>
            <w:tcW w:w="2339" w:type="dxa"/>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6DBB612A" w14:textId="3611E873"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0069317D" w:rsidRPr="00B472D0">
              <w:rPr>
                <w:rFonts w:ascii="Times New Roman" w:eastAsia="Times New Roman" w:hAnsi="Times New Roman" w:cs="Times New Roman"/>
                <w:color w:val="222222"/>
              </w:rPr>
              <w:t>9.196</w:t>
            </w:r>
            <w:r w:rsidR="0072439A" w:rsidRPr="00B472D0">
              <w:rPr>
                <w:rFonts w:ascii="Times New Roman" w:eastAsia="Times New Roman" w:hAnsi="Times New Roman" w:cs="Times New Roman"/>
                <w:color w:val="222222"/>
              </w:rPr>
              <w:t>%</w:t>
            </w:r>
          </w:p>
        </w:tc>
      </w:tr>
    </w:tbl>
    <w:p w14:paraId="66081620" w14:textId="7F5630D3" w:rsidR="001749AC" w:rsidRPr="00B472D0" w:rsidRDefault="00B450D8" w:rsidP="00F7675D">
      <w:pPr>
        <w:spacing w:after="240"/>
        <w:jc w:val="both"/>
        <w:rPr>
          <w:rFonts w:ascii="Times New Roman" w:eastAsia="Times New Roman" w:hAnsi="Times New Roman" w:cs="Times New Roman"/>
          <w:color w:val="222222"/>
        </w:rPr>
      </w:pPr>
      <w:r w:rsidRPr="00B472D0">
        <w:rPr>
          <w:rStyle w:val="vlist-s"/>
          <w:rFonts w:ascii="Times New Roman" w:hAnsi="Times New Roman" w:cs="Times New Roman"/>
          <w:color w:val="111111"/>
          <w:shd w:val="clear" w:color="auto" w:fill="FFFFFF"/>
        </w:rPr>
        <w:t>​</w:t>
      </w:r>
    </w:p>
    <w:p w14:paraId="5A95C9B8" w14:textId="77777777" w:rsidR="00E1183F" w:rsidRPr="00B472D0" w:rsidRDefault="00E1183F" w:rsidP="00F7675D">
      <w:pPr>
        <w:spacing w:after="240"/>
        <w:jc w:val="both"/>
        <w:rPr>
          <w:rFonts w:ascii="Times New Roman" w:eastAsia="Times New Roman" w:hAnsi="Times New Roman" w:cs="Times New Roman"/>
          <w:color w:val="222222"/>
        </w:rPr>
      </w:pPr>
    </w:p>
    <w:p w14:paraId="2989E273" w14:textId="77777777" w:rsidR="00E1183F" w:rsidRPr="00B472D0" w:rsidRDefault="00E1183F" w:rsidP="00F7675D">
      <w:pPr>
        <w:spacing w:after="240"/>
        <w:jc w:val="both"/>
        <w:rPr>
          <w:rFonts w:ascii="Times New Roman" w:eastAsia="Times New Roman" w:hAnsi="Times New Roman" w:cs="Times New Roman"/>
          <w:color w:val="222222"/>
        </w:rPr>
      </w:pPr>
    </w:p>
    <w:p w14:paraId="6F47805E" w14:textId="77777777" w:rsidR="00E1183F" w:rsidRPr="00B472D0" w:rsidRDefault="00E1183F" w:rsidP="00F7675D">
      <w:pPr>
        <w:spacing w:after="240"/>
        <w:jc w:val="both"/>
        <w:rPr>
          <w:rFonts w:ascii="Times New Roman" w:eastAsia="Times New Roman" w:hAnsi="Times New Roman" w:cs="Times New Roman"/>
          <w:color w:val="222222"/>
        </w:rPr>
      </w:pPr>
    </w:p>
    <w:p w14:paraId="1EA8712C" w14:textId="61548C5E" w:rsidR="00E1183F" w:rsidRDefault="00E1183F" w:rsidP="00F7675D">
      <w:pPr>
        <w:spacing w:after="240"/>
        <w:jc w:val="both"/>
        <w:rPr>
          <w:rFonts w:ascii="Times New Roman" w:eastAsia="Times New Roman" w:hAnsi="Times New Roman" w:cs="Times New Roman"/>
          <w:color w:val="222222"/>
        </w:rPr>
      </w:pPr>
    </w:p>
    <w:p w14:paraId="0399D8BB" w14:textId="77777777" w:rsidR="00B472D0" w:rsidRPr="00B472D0" w:rsidRDefault="00B472D0" w:rsidP="00F7675D">
      <w:pPr>
        <w:spacing w:after="240"/>
        <w:jc w:val="both"/>
        <w:rPr>
          <w:rFonts w:ascii="Times New Roman" w:eastAsia="Times New Roman" w:hAnsi="Times New Roman" w:cs="Times New Roman"/>
          <w:color w:val="222222"/>
        </w:rPr>
      </w:pPr>
    </w:p>
    <w:p w14:paraId="0ED5EBAB" w14:textId="77777777" w:rsidR="00E1183F" w:rsidRPr="00B472D0" w:rsidRDefault="00E1183F" w:rsidP="00F7675D">
      <w:pPr>
        <w:spacing w:after="240"/>
        <w:jc w:val="both"/>
        <w:rPr>
          <w:rFonts w:ascii="Times New Roman" w:eastAsia="Times New Roman" w:hAnsi="Times New Roman" w:cs="Times New Roman"/>
          <w:color w:val="222222"/>
        </w:rPr>
      </w:pPr>
    </w:p>
    <w:p w14:paraId="102FDC45" w14:textId="77777777" w:rsidR="00E1183F" w:rsidRPr="00B472D0" w:rsidRDefault="00E1183F" w:rsidP="00F7675D">
      <w:pPr>
        <w:spacing w:after="240"/>
        <w:jc w:val="both"/>
        <w:rPr>
          <w:rFonts w:ascii="Times New Roman" w:eastAsia="Times New Roman" w:hAnsi="Times New Roman" w:cs="Times New Roman"/>
          <w:color w:val="222222"/>
        </w:rPr>
      </w:pPr>
    </w:p>
    <w:p w14:paraId="0BB732C9" w14:textId="77777777" w:rsidR="00E1183F" w:rsidRPr="00B472D0" w:rsidRDefault="00E1183F" w:rsidP="00F7675D">
      <w:pPr>
        <w:spacing w:after="240"/>
        <w:jc w:val="both"/>
        <w:rPr>
          <w:rFonts w:ascii="Times New Roman" w:eastAsia="Times New Roman" w:hAnsi="Times New Roman" w:cs="Times New Roman"/>
          <w:color w:val="222222"/>
        </w:rPr>
      </w:pPr>
    </w:p>
    <w:p w14:paraId="2162F780" w14:textId="77777777" w:rsidR="00E1183F" w:rsidRPr="00B472D0" w:rsidRDefault="00E1183F" w:rsidP="00F7675D">
      <w:pPr>
        <w:spacing w:after="240"/>
        <w:jc w:val="both"/>
        <w:rPr>
          <w:rFonts w:ascii="Times New Roman" w:eastAsia="Times New Roman" w:hAnsi="Times New Roman" w:cs="Times New Roman"/>
          <w:color w:val="222222"/>
        </w:rPr>
      </w:pPr>
    </w:p>
    <w:p w14:paraId="2A1EE9AD" w14:textId="0C833A5F"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"To complete the next table, you will need the most recent dividends paid over the past year for each stock, next year's expected dividends, the expected growth rate of the dividends (which you can calculate by taking next year's dividend subtracting off this year's dividend and dividing the result by this year's dividend), and the required rate of return you calculated in the previous table. You will also need to compare your results with the current value of each stock and determine whether the model suggests that they are over- or underpriced.</w:t>
      </w:r>
      <w:r w:rsidRPr="00B472D0">
        <w:rPr>
          <w:rFonts w:ascii="Times New Roman" w:eastAsia="Times New Roman" w:hAnsi="Times New Roman" w:cs="Times New Roman"/>
          <w:color w:val="222222"/>
        </w:rPr>
        <w:br/>
      </w:r>
    </w:p>
    <w:p w14:paraId="050B0B95" w14:textId="13C8184A" w:rsidR="00B4671C" w:rsidRPr="00B472D0" w:rsidRDefault="00B4671C" w:rsidP="00F7675D">
      <w:pPr>
        <w:spacing w:after="240"/>
        <w:jc w:val="both"/>
        <w:rPr>
          <w:rFonts w:ascii="Times New Roman" w:eastAsia="Times New Roman" w:hAnsi="Times New Roman" w:cs="Times New Roman"/>
          <w:color w:val="222222"/>
        </w:rPr>
      </w:pPr>
    </w:p>
    <w:p w14:paraId="7E589B75" w14:textId="77777777" w:rsidR="00B4671C" w:rsidRPr="00B472D0" w:rsidRDefault="00B4671C" w:rsidP="00F7675D">
      <w:pPr>
        <w:spacing w:after="240"/>
        <w:jc w:val="both"/>
        <w:rPr>
          <w:rFonts w:ascii="Times New Roman" w:eastAsia="Times New Roman" w:hAnsi="Times New Roman" w:cs="Times New Roman"/>
          <w:color w:val="222222"/>
        </w:rPr>
      </w:pP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229"/>
        <w:gridCol w:w="985"/>
        <w:gridCol w:w="1071"/>
        <w:gridCol w:w="985"/>
        <w:gridCol w:w="972"/>
        <w:gridCol w:w="1097"/>
        <w:gridCol w:w="835"/>
        <w:gridCol w:w="1170"/>
      </w:tblGrid>
      <w:tr w:rsidR="003868FA" w:rsidRPr="00B472D0" w14:paraId="2F938FB7" w14:textId="77777777" w:rsidTr="00420441">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7EF767DD" w14:textId="77777777" w:rsidR="00944D74" w:rsidRPr="00B472D0" w:rsidRDefault="00A07B87" w:rsidP="00F7675D">
            <w:pPr>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Company</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74587734" w14:textId="77777777" w:rsidR="00944D74" w:rsidRPr="00B472D0" w:rsidRDefault="00A07B87" w:rsidP="00F7675D">
            <w:pPr>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Current Dividend</w:t>
            </w:r>
          </w:p>
        </w:tc>
        <w:tc>
          <w:tcPr>
            <w:tcW w:w="735"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00E1F1B7" w14:textId="77777777" w:rsidR="00944D74" w:rsidRPr="00B472D0" w:rsidRDefault="00A07B87" w:rsidP="00F7675D">
            <w:pPr>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Projected Growth Rate of Dividends</w:t>
            </w:r>
          </w:p>
        </w:tc>
        <w:tc>
          <w:tcPr>
            <w:tcW w:w="12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7702BBA4" w14:textId="77777777" w:rsidR="00944D74" w:rsidRPr="00B472D0" w:rsidRDefault="00A07B87" w:rsidP="00F7675D">
            <w:pPr>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Next year's Dividend</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3EE56B54" w14:textId="77777777" w:rsidR="00944D74" w:rsidRPr="00B472D0" w:rsidRDefault="00A07B87" w:rsidP="00F7675D">
            <w:pPr>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Required Rate of Return (CAPM)</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0253585A" w14:textId="77777777" w:rsidR="00944D74" w:rsidRPr="00B472D0" w:rsidRDefault="00A07B87" w:rsidP="00F7675D">
            <w:pPr>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Estimated Stock Price (Gordon Model) = Next year's dividend / (required rate of return – projected growth rate of dividends)</w:t>
            </w:r>
          </w:p>
        </w:tc>
        <w:tc>
          <w:tcPr>
            <w:tcW w:w="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52711836" w14:textId="77777777" w:rsidR="00944D74" w:rsidRPr="00B472D0" w:rsidRDefault="00A07B87" w:rsidP="00F7675D">
            <w:pPr>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Current Stock Price</w:t>
            </w:r>
          </w:p>
        </w:tc>
        <w:tc>
          <w:tcPr>
            <w:tcW w:w="139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57BAAD34" w14:textId="77777777" w:rsidR="00944D74" w:rsidRPr="00B472D0" w:rsidRDefault="00A07B87" w:rsidP="00F7675D">
            <w:pPr>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Over/under Priced</w:t>
            </w:r>
          </w:p>
        </w:tc>
      </w:tr>
      <w:tr w:rsidR="003868FA" w:rsidRPr="00B472D0" w14:paraId="76C34A73" w14:textId="77777777" w:rsidTr="00420441">
        <w:trPr>
          <w:trHeight w:val="1575"/>
        </w:trPr>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bottom"/>
            <w:hideMark/>
          </w:tcPr>
          <w:p w14:paraId="3FFE45F4" w14:textId="77777777" w:rsidR="00343299" w:rsidRPr="00B472D0" w:rsidRDefault="00657D33" w:rsidP="00F7675D">
            <w:pPr>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LUMEN</w:t>
            </w:r>
            <w:r w:rsidRPr="00B472D0">
              <w:rPr>
                <w:rFonts w:ascii="Times New Roman" w:hAnsi="Times New Roman" w:cs="Times New Roman"/>
              </w:rPr>
              <w:t xml:space="preserve"> </w:t>
            </w:r>
            <w:r w:rsidRPr="00B472D0">
              <w:rPr>
                <w:rFonts w:ascii="Times New Roman" w:eastAsia="Times New Roman" w:hAnsi="Times New Roman" w:cs="Times New Roman"/>
                <w:color w:val="222222"/>
              </w:rPr>
              <w:t>TECHNOLOGIES</w:t>
            </w:r>
            <w:r w:rsidR="00343299" w:rsidRPr="00B472D0">
              <w:rPr>
                <w:rFonts w:ascii="Times New Roman" w:eastAsia="Times New Roman" w:hAnsi="Times New Roman" w:cs="Times New Roman"/>
                <w:color w:val="222222"/>
              </w:rPr>
              <w:t>,</w:t>
            </w:r>
          </w:p>
          <w:p w14:paraId="4AFD2191" w14:textId="0AA390FF" w:rsidR="00657D33" w:rsidRPr="00B472D0" w:rsidRDefault="00343299" w:rsidP="00F7675D">
            <w:pPr>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INC</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6BFD9974" w14:textId="7FA97A7F" w:rsidR="00657D33" w:rsidRPr="00B472D0" w:rsidRDefault="00657D33" w:rsidP="00F7675D">
            <w:pPr>
              <w:jc w:val="both"/>
              <w:rPr>
                <w:rFonts w:ascii="Times New Roman" w:eastAsia="Times New Roman" w:hAnsi="Times New Roman" w:cs="Times New Roman"/>
              </w:rPr>
            </w:pPr>
            <w:r w:rsidRPr="00B472D0">
              <w:rPr>
                <w:rFonts w:ascii="Times New Roman" w:eastAsia="Times New Roman" w:hAnsi="Times New Roman" w:cs="Times New Roman"/>
              </w:rPr>
              <w:t>$1.00</w:t>
            </w:r>
          </w:p>
        </w:tc>
        <w:tc>
          <w:tcPr>
            <w:tcW w:w="735"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7AF4F8EA" w14:textId="18490AC5" w:rsidR="00657D33" w:rsidRPr="00B472D0" w:rsidRDefault="00657D33" w:rsidP="00F7675D">
            <w:pPr>
              <w:spacing w:line="360" w:lineRule="auto"/>
              <w:jc w:val="both"/>
              <w:rPr>
                <w:rFonts w:ascii="Times New Roman" w:eastAsia="Times New Roman" w:hAnsi="Times New Roman" w:cs="Times New Roman"/>
              </w:rPr>
            </w:pPr>
            <w:r w:rsidRPr="00B472D0">
              <w:rPr>
                <w:rFonts w:ascii="Times New Roman" w:eastAsia="Times New Roman" w:hAnsi="Times New Roman" w:cs="Times New Roman"/>
              </w:rPr>
              <w:t>0%</w:t>
            </w:r>
          </w:p>
        </w:tc>
        <w:tc>
          <w:tcPr>
            <w:tcW w:w="12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22FE19ED" w14:textId="4EAAEC5C" w:rsidR="00657D33" w:rsidRPr="00B472D0" w:rsidRDefault="00657D33" w:rsidP="00F7675D">
            <w:pPr>
              <w:jc w:val="both"/>
              <w:rPr>
                <w:rFonts w:ascii="Times New Roman" w:eastAsia="Times New Roman" w:hAnsi="Times New Roman" w:cs="Times New Roman"/>
              </w:rPr>
            </w:pPr>
            <w:r w:rsidRPr="00B472D0">
              <w:rPr>
                <w:rFonts w:ascii="Times New Roman" w:eastAsia="Times New Roman" w:hAnsi="Times New Roman" w:cs="Times New Roman"/>
              </w:rPr>
              <w:t>$1.00</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bottom"/>
            <w:hideMark/>
          </w:tcPr>
          <w:p w14:paraId="093568C0" w14:textId="3B3CA59E" w:rsidR="00657D33" w:rsidRPr="00B472D0" w:rsidRDefault="00657D33" w:rsidP="00F7675D">
            <w:pPr>
              <w:jc w:val="both"/>
              <w:rPr>
                <w:rFonts w:ascii="Times New Roman" w:eastAsia="Times New Roman" w:hAnsi="Times New Roman" w:cs="Times New Roman"/>
              </w:rPr>
            </w:pPr>
            <w:r w:rsidRPr="00B472D0">
              <w:rPr>
                <w:rFonts w:ascii="Times New Roman" w:eastAsia="Times New Roman" w:hAnsi="Times New Roman" w:cs="Times New Roman"/>
                <w:color w:val="222222"/>
              </w:rPr>
              <w:t> 16.04%</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61004472" w14:textId="2C17A48C" w:rsidR="00657D33" w:rsidRPr="00B472D0" w:rsidRDefault="004303FD" w:rsidP="00F7675D">
            <w:pPr>
              <w:jc w:val="both"/>
              <w:rPr>
                <w:rFonts w:ascii="Times New Roman" w:eastAsia="Times New Roman" w:hAnsi="Times New Roman" w:cs="Times New Roman"/>
              </w:rPr>
            </w:pPr>
            <w:r w:rsidRPr="00B472D0">
              <w:rPr>
                <w:rFonts w:ascii="Times New Roman" w:eastAsia="Times New Roman" w:hAnsi="Times New Roman" w:cs="Times New Roman"/>
              </w:rPr>
              <w:t>$6.25</w:t>
            </w:r>
          </w:p>
        </w:tc>
        <w:tc>
          <w:tcPr>
            <w:tcW w:w="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624EBA2E" w14:textId="107C047A" w:rsidR="00657D33" w:rsidRPr="00B472D0" w:rsidRDefault="00E529F8" w:rsidP="00F7675D">
            <w:pPr>
              <w:jc w:val="both"/>
              <w:rPr>
                <w:rFonts w:ascii="Times New Roman" w:eastAsia="Times New Roman" w:hAnsi="Times New Roman" w:cs="Times New Roman"/>
              </w:rPr>
            </w:pPr>
            <w:r w:rsidRPr="00B472D0">
              <w:rPr>
                <w:rFonts w:ascii="Times New Roman" w:eastAsia="Times New Roman" w:hAnsi="Times New Roman" w:cs="Times New Roman"/>
              </w:rPr>
              <w:t>$</w:t>
            </w:r>
            <w:r w:rsidRPr="00B472D0">
              <w:rPr>
                <w:rFonts w:ascii="Times New Roman" w:hAnsi="Times New Roman" w:cs="Times New Roman"/>
                <w:color w:val="202124"/>
                <w:shd w:val="clear" w:color="auto" w:fill="FFFFFF"/>
              </w:rPr>
              <w:t>12.92</w:t>
            </w:r>
          </w:p>
        </w:tc>
        <w:tc>
          <w:tcPr>
            <w:tcW w:w="139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01495EB7" w14:textId="4ED7E82E" w:rsidR="00657D33" w:rsidRPr="00B472D0" w:rsidRDefault="00E0054E" w:rsidP="00F7675D">
            <w:pPr>
              <w:jc w:val="both"/>
              <w:rPr>
                <w:rFonts w:ascii="Times New Roman" w:eastAsia="Times New Roman" w:hAnsi="Times New Roman" w:cs="Times New Roman"/>
              </w:rPr>
            </w:pPr>
            <w:r w:rsidRPr="00B472D0">
              <w:rPr>
                <w:rFonts w:ascii="Times New Roman" w:eastAsia="Times New Roman" w:hAnsi="Times New Roman" w:cs="Times New Roman"/>
              </w:rPr>
              <w:t xml:space="preserve">Over </w:t>
            </w:r>
            <w:r w:rsidR="008A3283" w:rsidRPr="00B472D0">
              <w:rPr>
                <w:rFonts w:ascii="Times New Roman" w:eastAsia="Times New Roman" w:hAnsi="Times New Roman" w:cs="Times New Roman"/>
              </w:rPr>
              <w:t>P</w:t>
            </w:r>
            <w:r w:rsidRPr="00B472D0">
              <w:rPr>
                <w:rFonts w:ascii="Times New Roman" w:eastAsia="Times New Roman" w:hAnsi="Times New Roman" w:cs="Times New Roman"/>
              </w:rPr>
              <w:t>riced</w:t>
            </w:r>
          </w:p>
        </w:tc>
      </w:tr>
      <w:tr w:rsidR="003868FA" w:rsidRPr="00B472D0" w14:paraId="208051E1" w14:textId="77777777" w:rsidTr="00420441">
        <w:trPr>
          <w:trHeight w:val="549"/>
        </w:trPr>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bottom"/>
            <w:hideMark/>
          </w:tcPr>
          <w:p w14:paraId="3D0C11EB" w14:textId="5066831A" w:rsidR="00657D33" w:rsidRPr="00B472D0" w:rsidRDefault="00657D33" w:rsidP="00F7675D">
            <w:pPr>
              <w:jc w:val="both"/>
              <w:rPr>
                <w:rFonts w:ascii="Times New Roman" w:eastAsia="Times New Roman" w:hAnsi="Times New Roman" w:cs="Times New Roman"/>
              </w:rPr>
            </w:pPr>
            <w:r w:rsidRPr="00B472D0">
              <w:rPr>
                <w:rFonts w:ascii="Times New Roman" w:eastAsia="Times New Roman" w:hAnsi="Times New Roman" w:cs="Times New Roman"/>
                <w:color w:val="222222"/>
              </w:rPr>
              <w:t> </w:t>
            </w:r>
            <w:r w:rsidRPr="00B472D0">
              <w:rPr>
                <w:rFonts w:ascii="Times New Roman" w:hAnsi="Times New Roman" w:cs="Times New Roman"/>
                <w:color w:val="202124"/>
                <w:shd w:val="clear" w:color="auto" w:fill="FFFFFF"/>
              </w:rPr>
              <w:t>AT&amp;T INC</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13183838" w14:textId="7050961C" w:rsidR="00657D33" w:rsidRPr="00B472D0" w:rsidRDefault="00657D33" w:rsidP="00F7675D">
            <w:pPr>
              <w:jc w:val="both"/>
              <w:rPr>
                <w:rFonts w:ascii="Times New Roman" w:eastAsia="Times New Roman" w:hAnsi="Times New Roman" w:cs="Times New Roman"/>
              </w:rPr>
            </w:pPr>
            <w:r w:rsidRPr="00B472D0">
              <w:rPr>
                <w:rFonts w:ascii="Times New Roman" w:eastAsia="Times New Roman" w:hAnsi="Times New Roman" w:cs="Times New Roman"/>
              </w:rPr>
              <w:t>$2.08</w:t>
            </w:r>
          </w:p>
        </w:tc>
        <w:tc>
          <w:tcPr>
            <w:tcW w:w="735"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233179A3" w14:textId="61EE853B" w:rsidR="00657D33" w:rsidRPr="00B472D0" w:rsidRDefault="00657D33" w:rsidP="00F7675D">
            <w:pPr>
              <w:jc w:val="both"/>
              <w:rPr>
                <w:rFonts w:ascii="Times New Roman" w:eastAsia="Times New Roman" w:hAnsi="Times New Roman" w:cs="Times New Roman"/>
              </w:rPr>
            </w:pPr>
            <w:r w:rsidRPr="00B472D0">
              <w:rPr>
                <w:rFonts w:ascii="Times New Roman" w:eastAsia="Times New Roman" w:hAnsi="Times New Roman" w:cs="Times New Roman"/>
              </w:rPr>
              <w:t>0%</w:t>
            </w:r>
          </w:p>
        </w:tc>
        <w:tc>
          <w:tcPr>
            <w:tcW w:w="12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3C142C05" w14:textId="5E9BB47E" w:rsidR="00657D33" w:rsidRPr="00B472D0" w:rsidRDefault="00657D33" w:rsidP="00F7675D">
            <w:pPr>
              <w:jc w:val="both"/>
              <w:rPr>
                <w:rFonts w:ascii="Times New Roman" w:eastAsia="Times New Roman" w:hAnsi="Times New Roman" w:cs="Times New Roman"/>
              </w:rPr>
            </w:pPr>
            <w:r w:rsidRPr="00B472D0">
              <w:rPr>
                <w:rFonts w:ascii="Times New Roman" w:eastAsia="Times New Roman" w:hAnsi="Times New Roman" w:cs="Times New Roman"/>
              </w:rPr>
              <w:t>$2.08</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bottom"/>
            <w:hideMark/>
          </w:tcPr>
          <w:p w14:paraId="6CE9926E" w14:textId="20AA7086" w:rsidR="00657D33" w:rsidRPr="00B472D0" w:rsidRDefault="00657D33" w:rsidP="00F7675D">
            <w:pPr>
              <w:jc w:val="both"/>
              <w:rPr>
                <w:rFonts w:ascii="Times New Roman" w:eastAsia="Times New Roman" w:hAnsi="Times New Roman" w:cs="Times New Roman"/>
              </w:rPr>
            </w:pPr>
            <w:r w:rsidRPr="00B472D0">
              <w:rPr>
                <w:rFonts w:ascii="Times New Roman" w:eastAsia="Times New Roman" w:hAnsi="Times New Roman" w:cs="Times New Roman"/>
                <w:color w:val="222222"/>
              </w:rPr>
              <w:t> 12.91%</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57A38543" w14:textId="36FFEC3C" w:rsidR="00657D33" w:rsidRPr="00B472D0" w:rsidRDefault="002D6590" w:rsidP="00F7675D">
            <w:pPr>
              <w:jc w:val="both"/>
              <w:rPr>
                <w:rFonts w:ascii="Times New Roman" w:eastAsia="Times New Roman" w:hAnsi="Times New Roman" w:cs="Times New Roman"/>
              </w:rPr>
            </w:pPr>
            <w:r w:rsidRPr="00B472D0">
              <w:rPr>
                <w:rFonts w:ascii="Times New Roman" w:eastAsia="Times New Roman" w:hAnsi="Times New Roman" w:cs="Times New Roman"/>
              </w:rPr>
              <w:t>$</w:t>
            </w:r>
            <w:r w:rsidR="007556C4" w:rsidRPr="00B472D0">
              <w:rPr>
                <w:rFonts w:ascii="Times New Roman" w:eastAsia="Times New Roman" w:hAnsi="Times New Roman" w:cs="Times New Roman"/>
              </w:rPr>
              <w:t>16.11</w:t>
            </w:r>
          </w:p>
        </w:tc>
        <w:tc>
          <w:tcPr>
            <w:tcW w:w="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373C4C8F" w14:textId="2C8BA107" w:rsidR="00657D33" w:rsidRPr="00B472D0" w:rsidRDefault="006D7079" w:rsidP="00F7675D">
            <w:pPr>
              <w:jc w:val="both"/>
              <w:rPr>
                <w:rFonts w:ascii="Times New Roman" w:eastAsia="Times New Roman" w:hAnsi="Times New Roman" w:cs="Times New Roman"/>
              </w:rPr>
            </w:pPr>
            <w:r w:rsidRPr="00B472D0">
              <w:rPr>
                <w:rFonts w:ascii="Times New Roman" w:hAnsi="Times New Roman" w:cs="Times New Roman"/>
                <w:color w:val="202124"/>
                <w:shd w:val="clear" w:color="auto" w:fill="FFFFFF"/>
              </w:rPr>
              <w:t>$32.14</w:t>
            </w:r>
          </w:p>
        </w:tc>
        <w:tc>
          <w:tcPr>
            <w:tcW w:w="139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3744FDD3" w14:textId="77777777" w:rsidR="008A3283" w:rsidRPr="00B472D0" w:rsidRDefault="00E0054E" w:rsidP="00F7675D">
            <w:pPr>
              <w:jc w:val="both"/>
              <w:rPr>
                <w:rFonts w:ascii="Times New Roman" w:eastAsia="Times New Roman" w:hAnsi="Times New Roman" w:cs="Times New Roman"/>
              </w:rPr>
            </w:pPr>
            <w:r w:rsidRPr="00B472D0">
              <w:rPr>
                <w:rFonts w:ascii="Times New Roman" w:eastAsia="Times New Roman" w:hAnsi="Times New Roman" w:cs="Times New Roman"/>
              </w:rPr>
              <w:t>Over</w:t>
            </w:r>
          </w:p>
          <w:p w14:paraId="1F51CF09" w14:textId="6CCA60AA" w:rsidR="00657D33" w:rsidRPr="00B472D0" w:rsidRDefault="008A3283" w:rsidP="00F7675D">
            <w:pPr>
              <w:jc w:val="both"/>
              <w:rPr>
                <w:rFonts w:ascii="Times New Roman" w:eastAsia="Times New Roman" w:hAnsi="Times New Roman" w:cs="Times New Roman"/>
              </w:rPr>
            </w:pPr>
            <w:r w:rsidRPr="00B472D0">
              <w:rPr>
                <w:rFonts w:ascii="Times New Roman" w:eastAsia="Times New Roman" w:hAnsi="Times New Roman" w:cs="Times New Roman"/>
              </w:rPr>
              <w:t>P</w:t>
            </w:r>
            <w:r w:rsidR="00E0054E" w:rsidRPr="00B472D0">
              <w:rPr>
                <w:rFonts w:ascii="Times New Roman" w:eastAsia="Times New Roman" w:hAnsi="Times New Roman" w:cs="Times New Roman"/>
              </w:rPr>
              <w:t>riced</w:t>
            </w:r>
          </w:p>
        </w:tc>
      </w:tr>
      <w:tr w:rsidR="003868FA" w:rsidRPr="00B472D0" w14:paraId="26E7E825" w14:textId="77777777" w:rsidTr="00420441">
        <w:trPr>
          <w:trHeight w:val="1368"/>
        </w:trPr>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bottom"/>
            <w:hideMark/>
          </w:tcPr>
          <w:p w14:paraId="75D1F4C2" w14:textId="07C05204" w:rsidR="00657D33" w:rsidRPr="00B472D0" w:rsidRDefault="00657D33" w:rsidP="00F7675D">
            <w:pPr>
              <w:jc w:val="both"/>
              <w:rPr>
                <w:rFonts w:ascii="Times New Roman" w:eastAsia="Times New Roman" w:hAnsi="Times New Roman" w:cs="Times New Roman"/>
              </w:rPr>
            </w:pPr>
            <w:r w:rsidRPr="00B472D0">
              <w:rPr>
                <w:rFonts w:ascii="Times New Roman" w:eastAsia="Times New Roman" w:hAnsi="Times New Roman" w:cs="Times New Roman"/>
                <w:color w:val="222222"/>
              </w:rPr>
              <w:lastRenderedPageBreak/>
              <w:t> </w:t>
            </w:r>
            <w:r w:rsidRPr="00B472D0">
              <w:rPr>
                <w:rFonts w:ascii="Times New Roman" w:hAnsi="Times New Roman" w:cs="Times New Roman"/>
                <w:color w:val="202124"/>
                <w:shd w:val="clear" w:color="auto" w:fill="FFFFFF"/>
              </w:rPr>
              <w:t>VERIZON COMMUNICATIONS INC</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12A7B662" w14:textId="57D561F8" w:rsidR="00657D33" w:rsidRPr="00B472D0" w:rsidRDefault="00657D33" w:rsidP="00F7675D">
            <w:pPr>
              <w:jc w:val="both"/>
              <w:rPr>
                <w:rFonts w:ascii="Times New Roman" w:eastAsia="Times New Roman" w:hAnsi="Times New Roman" w:cs="Times New Roman"/>
              </w:rPr>
            </w:pPr>
            <w:r w:rsidRPr="00B472D0">
              <w:rPr>
                <w:rFonts w:ascii="Times New Roman" w:hAnsi="Times New Roman" w:cs="Times New Roman"/>
                <w:color w:val="252525"/>
                <w:shd w:val="clear" w:color="auto" w:fill="FFFFFF"/>
              </w:rPr>
              <w:t> $2.49</w:t>
            </w:r>
          </w:p>
        </w:tc>
        <w:tc>
          <w:tcPr>
            <w:tcW w:w="735"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470C837A" w14:textId="7DFF4A85" w:rsidR="00657D33" w:rsidRPr="00B472D0" w:rsidRDefault="00657D33" w:rsidP="00F7675D">
            <w:pPr>
              <w:jc w:val="both"/>
              <w:rPr>
                <w:rFonts w:ascii="Times New Roman" w:eastAsia="Times New Roman" w:hAnsi="Times New Roman" w:cs="Times New Roman"/>
              </w:rPr>
            </w:pPr>
            <w:r w:rsidRPr="00B472D0">
              <w:rPr>
                <w:rFonts w:ascii="Times New Roman" w:eastAsia="Times New Roman" w:hAnsi="Times New Roman" w:cs="Times New Roman"/>
              </w:rPr>
              <w:t>0.8%</w:t>
            </w:r>
          </w:p>
        </w:tc>
        <w:tc>
          <w:tcPr>
            <w:tcW w:w="126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461CA9CD" w14:textId="1ECBCE93" w:rsidR="00657D33" w:rsidRPr="00B472D0" w:rsidRDefault="00657D33" w:rsidP="00F7675D">
            <w:pPr>
              <w:jc w:val="both"/>
              <w:rPr>
                <w:rFonts w:ascii="Times New Roman" w:eastAsia="Times New Roman" w:hAnsi="Times New Roman" w:cs="Times New Roman"/>
              </w:rPr>
            </w:pPr>
            <w:r w:rsidRPr="00B472D0">
              <w:rPr>
                <w:rFonts w:ascii="Times New Roman" w:eastAsia="Times New Roman" w:hAnsi="Times New Roman" w:cs="Times New Roman"/>
              </w:rPr>
              <w:t>$2.51</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bottom"/>
            <w:hideMark/>
          </w:tcPr>
          <w:p w14:paraId="54AAE614" w14:textId="7D853440" w:rsidR="00657D33" w:rsidRPr="00B472D0" w:rsidRDefault="00657D33" w:rsidP="00F7675D">
            <w:pPr>
              <w:jc w:val="both"/>
              <w:rPr>
                <w:rFonts w:ascii="Times New Roman" w:eastAsia="Times New Roman" w:hAnsi="Times New Roman" w:cs="Times New Roman"/>
              </w:rPr>
            </w:pPr>
            <w:r w:rsidRPr="00B472D0">
              <w:rPr>
                <w:rFonts w:ascii="Times New Roman" w:eastAsia="Times New Roman" w:hAnsi="Times New Roman" w:cs="Times New Roman"/>
                <w:color w:val="222222"/>
              </w:rPr>
              <w:t>9.196%</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3B49677B" w14:textId="03E7F61E" w:rsidR="00657D33" w:rsidRPr="00B472D0" w:rsidRDefault="002D6590" w:rsidP="00F7675D">
            <w:pPr>
              <w:jc w:val="both"/>
              <w:rPr>
                <w:rFonts w:ascii="Times New Roman" w:eastAsia="Times New Roman" w:hAnsi="Times New Roman" w:cs="Times New Roman"/>
              </w:rPr>
            </w:pPr>
            <w:r w:rsidRPr="00B472D0">
              <w:rPr>
                <w:rFonts w:ascii="Times New Roman" w:eastAsia="Times New Roman" w:hAnsi="Times New Roman" w:cs="Times New Roman"/>
              </w:rPr>
              <w:t>$27.29</w:t>
            </w:r>
          </w:p>
        </w:tc>
        <w:tc>
          <w:tcPr>
            <w:tcW w:w="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0A13A7D6" w14:textId="454FA09B" w:rsidR="00657D33" w:rsidRPr="00B472D0" w:rsidRDefault="005B7B58" w:rsidP="00F7675D">
            <w:pPr>
              <w:jc w:val="both"/>
              <w:rPr>
                <w:rFonts w:ascii="Times New Roman" w:eastAsia="Times New Roman" w:hAnsi="Times New Roman" w:cs="Times New Roman"/>
              </w:rPr>
            </w:pPr>
            <w:r w:rsidRPr="00B472D0">
              <w:rPr>
                <w:rFonts w:ascii="Times New Roman" w:eastAsia="Times New Roman" w:hAnsi="Times New Roman" w:cs="Times New Roman"/>
              </w:rPr>
              <w:t>$</w:t>
            </w:r>
            <w:r w:rsidRPr="00B472D0">
              <w:rPr>
                <w:rFonts w:ascii="Times New Roman" w:hAnsi="Times New Roman" w:cs="Times New Roman"/>
                <w:color w:val="202124"/>
                <w:shd w:val="clear" w:color="auto" w:fill="FFFFFF"/>
              </w:rPr>
              <w:t xml:space="preserve"> 58.97</w:t>
            </w:r>
          </w:p>
        </w:tc>
        <w:tc>
          <w:tcPr>
            <w:tcW w:w="139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2F1A8187" w14:textId="42E4C166" w:rsidR="00657D33" w:rsidRPr="00B472D0" w:rsidRDefault="00E0054E" w:rsidP="00F7675D">
            <w:pPr>
              <w:jc w:val="both"/>
              <w:rPr>
                <w:rFonts w:ascii="Times New Roman" w:eastAsia="Times New Roman" w:hAnsi="Times New Roman" w:cs="Times New Roman"/>
              </w:rPr>
            </w:pPr>
            <w:r w:rsidRPr="00B472D0">
              <w:rPr>
                <w:rFonts w:ascii="Times New Roman" w:eastAsia="Times New Roman" w:hAnsi="Times New Roman" w:cs="Times New Roman"/>
              </w:rPr>
              <w:t>Over</w:t>
            </w:r>
            <w:r w:rsidR="008A3283" w:rsidRPr="00B472D0">
              <w:rPr>
                <w:rFonts w:ascii="Times New Roman" w:eastAsia="Times New Roman" w:hAnsi="Times New Roman" w:cs="Times New Roman"/>
              </w:rPr>
              <w:br/>
              <w:t>P</w:t>
            </w:r>
            <w:r w:rsidRPr="00B472D0">
              <w:rPr>
                <w:rFonts w:ascii="Times New Roman" w:eastAsia="Times New Roman" w:hAnsi="Times New Roman" w:cs="Times New Roman"/>
              </w:rPr>
              <w:t>rice</w:t>
            </w:r>
            <w:r w:rsidR="008A3283" w:rsidRPr="00B472D0">
              <w:rPr>
                <w:rFonts w:ascii="Times New Roman" w:eastAsia="Times New Roman" w:hAnsi="Times New Roman" w:cs="Times New Roman"/>
              </w:rPr>
              <w:t>d</w:t>
            </w:r>
          </w:p>
        </w:tc>
      </w:tr>
    </w:tbl>
    <w:p w14:paraId="254BF10A" w14:textId="77777777" w:rsidR="00794D5D" w:rsidRPr="00B472D0" w:rsidRDefault="00794D5D" w:rsidP="00F7675D">
      <w:pPr>
        <w:spacing w:after="240"/>
        <w:jc w:val="both"/>
        <w:rPr>
          <w:rFonts w:ascii="Times New Roman" w:eastAsia="Times New Roman" w:hAnsi="Times New Roman" w:cs="Times New Roman"/>
          <w:color w:val="222222"/>
        </w:rPr>
      </w:pPr>
    </w:p>
    <w:p w14:paraId="3892C099" w14:textId="6D6AD9F5" w:rsidR="00343299"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In the third table, you will be using the price to earnings ratio (P/E) along with the average expected earnings per share provided by the Web site. You will also need to compare your results with the current value of each stock to determine whether or not the model suggests that the stocks are over- or underpriced.</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3"/>
        <w:gridCol w:w="1124"/>
        <w:gridCol w:w="697"/>
        <w:gridCol w:w="1123"/>
        <w:gridCol w:w="897"/>
        <w:gridCol w:w="1470"/>
      </w:tblGrid>
      <w:tr w:rsidR="00944D74" w:rsidRPr="00B472D0" w14:paraId="3384C405" w14:textId="77777777" w:rsidTr="00B46B3C">
        <w:tc>
          <w:tcPr>
            <w:tcW w:w="406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01618B89"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Company</w:t>
            </w:r>
          </w:p>
        </w:tc>
        <w:tc>
          <w:tcPr>
            <w:tcW w:w="1166"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1632CAA8"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Estimated Earning </w:t>
            </w:r>
            <w:r w:rsidRPr="00B472D0">
              <w:rPr>
                <w:rFonts w:ascii="Times New Roman" w:eastAsia="Times New Roman" w:hAnsi="Times New Roman" w:cs="Times New Roman"/>
                <w:color w:val="222222"/>
              </w:rPr>
              <w:br/>
              <w:t>(next year)</w:t>
            </w:r>
          </w:p>
        </w:tc>
        <w:tc>
          <w:tcPr>
            <w:tcW w:w="71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595583D"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P/E Ratio</w:t>
            </w:r>
          </w:p>
        </w:tc>
        <w:tc>
          <w:tcPr>
            <w:tcW w:w="116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D66ECE5"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Estimated Stock Price (P/E)</w:t>
            </w:r>
          </w:p>
        </w:tc>
        <w:tc>
          <w:tcPr>
            <w:tcW w:w="936"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09AEF59"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Current Stock Price</w:t>
            </w:r>
          </w:p>
        </w:tc>
        <w:tc>
          <w:tcPr>
            <w:tcW w:w="1297"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42DD0139"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Over/Under Priced</w:t>
            </w:r>
          </w:p>
        </w:tc>
      </w:tr>
      <w:tr w:rsidR="00B46B3C" w:rsidRPr="00B472D0" w14:paraId="6A938C80" w14:textId="77777777" w:rsidTr="00967CD9">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284D7FB0" w14:textId="77777777" w:rsidR="00B46B3C" w:rsidRPr="00B472D0" w:rsidRDefault="00B46B3C" w:rsidP="00F7675D">
            <w:pPr>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LUMEN</w:t>
            </w:r>
            <w:r w:rsidRPr="00B472D0">
              <w:rPr>
                <w:rFonts w:ascii="Times New Roman" w:hAnsi="Times New Roman" w:cs="Times New Roman"/>
              </w:rPr>
              <w:t xml:space="preserve"> </w:t>
            </w:r>
            <w:r w:rsidRPr="00B472D0">
              <w:rPr>
                <w:rFonts w:ascii="Times New Roman" w:eastAsia="Times New Roman" w:hAnsi="Times New Roman" w:cs="Times New Roman"/>
                <w:color w:val="222222"/>
              </w:rPr>
              <w:t>TECHNOLOGIES,</w:t>
            </w:r>
          </w:p>
          <w:p w14:paraId="0760C544" w14:textId="402838BD" w:rsidR="00B46B3C" w:rsidRPr="00B472D0" w:rsidRDefault="00B46B3C"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INC</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267C8631" w14:textId="05E96445" w:rsidR="00B46B3C" w:rsidRPr="00B472D0" w:rsidRDefault="00B46B3C"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$1.64</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1234BA07" w14:textId="58294A9A" w:rsidR="00B46B3C" w:rsidRPr="00B472D0" w:rsidRDefault="00B46B3C"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Pr="00B472D0">
              <w:rPr>
                <w:rFonts w:ascii="Times New Roman" w:hAnsi="Times New Roman" w:cs="Times New Roman"/>
                <w:color w:val="202124"/>
                <w:shd w:val="clear" w:color="auto" w:fill="FFFFFF"/>
              </w:rPr>
              <w:t>7.68</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0BD1692D" w14:textId="3B5DB426" w:rsidR="00B46B3C" w:rsidRPr="00B472D0" w:rsidRDefault="00B46B3C"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$12.6</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center"/>
            <w:hideMark/>
          </w:tcPr>
          <w:p w14:paraId="7BBC9386" w14:textId="33DE0D1D" w:rsidR="00B46B3C" w:rsidRPr="00B472D0" w:rsidRDefault="00B46B3C"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rPr>
              <w:t>$</w:t>
            </w:r>
            <w:r w:rsidRPr="00B472D0">
              <w:rPr>
                <w:rFonts w:ascii="Times New Roman" w:hAnsi="Times New Roman" w:cs="Times New Roman"/>
                <w:color w:val="202124"/>
                <w:shd w:val="clear" w:color="auto" w:fill="FFFFFF"/>
              </w:rPr>
              <w:t>12.92</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center"/>
            <w:hideMark/>
          </w:tcPr>
          <w:p w14:paraId="0C747405" w14:textId="1A81CDD8" w:rsidR="00B46B3C" w:rsidRPr="00B472D0" w:rsidRDefault="00417599"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Over priced</w:t>
            </w:r>
            <w:r w:rsidR="00B46B3C" w:rsidRPr="00B472D0">
              <w:rPr>
                <w:rFonts w:ascii="Times New Roman" w:eastAsia="Times New Roman" w:hAnsi="Times New Roman" w:cs="Times New Roman"/>
                <w:color w:val="222222"/>
              </w:rPr>
              <w:t> </w:t>
            </w:r>
          </w:p>
        </w:tc>
      </w:tr>
      <w:tr w:rsidR="00B46B3C" w:rsidRPr="00B472D0" w14:paraId="136A76A2" w14:textId="77777777" w:rsidTr="00967CD9">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3981FC8B" w14:textId="6B305AB5" w:rsidR="00B46B3C" w:rsidRPr="00B472D0" w:rsidRDefault="00B46B3C"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Pr="00B472D0">
              <w:rPr>
                <w:rFonts w:ascii="Times New Roman" w:hAnsi="Times New Roman" w:cs="Times New Roman"/>
                <w:color w:val="202124"/>
                <w:shd w:val="clear" w:color="auto" w:fill="FFFFFF"/>
              </w:rPr>
              <w:t>AT&amp;T INC</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4AC22581" w14:textId="2FEA73CA" w:rsidR="00B46B3C" w:rsidRPr="00B472D0" w:rsidRDefault="00B46B3C"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$3.16</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1525AADF" w14:textId="64E1536E" w:rsidR="00B46B3C" w:rsidRPr="00B472D0" w:rsidRDefault="00B46B3C"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Pr="00B472D0">
              <w:rPr>
                <w:rFonts w:ascii="Times New Roman" w:hAnsi="Times New Roman" w:cs="Times New Roman"/>
                <w:color w:val="202124"/>
                <w:shd w:val="clear" w:color="auto" w:fill="FFFFFF"/>
              </w:rPr>
              <w:t>9.84</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6118DACB" w14:textId="0EE474D1" w:rsidR="00B46B3C" w:rsidRPr="00B472D0" w:rsidRDefault="00B46B3C"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$31,1</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center"/>
            <w:hideMark/>
          </w:tcPr>
          <w:p w14:paraId="118E76EA" w14:textId="5844C43B" w:rsidR="00B46B3C" w:rsidRPr="00B472D0" w:rsidRDefault="00B46B3C" w:rsidP="00F7675D">
            <w:pPr>
              <w:spacing w:after="240"/>
              <w:jc w:val="both"/>
              <w:rPr>
                <w:rFonts w:ascii="Times New Roman" w:eastAsia="Times New Roman" w:hAnsi="Times New Roman" w:cs="Times New Roman"/>
                <w:color w:val="222222"/>
              </w:rPr>
            </w:pPr>
            <w:r w:rsidRPr="00B472D0">
              <w:rPr>
                <w:rFonts w:ascii="Times New Roman" w:hAnsi="Times New Roman" w:cs="Times New Roman"/>
                <w:color w:val="202124"/>
                <w:shd w:val="clear" w:color="auto" w:fill="FFFFFF"/>
              </w:rPr>
              <w:t>$32.14</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center"/>
            <w:hideMark/>
          </w:tcPr>
          <w:p w14:paraId="2174A855" w14:textId="6FBF2C16" w:rsidR="00B46B3C" w:rsidRPr="00B472D0" w:rsidRDefault="003B1D30"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0ver priced</w:t>
            </w:r>
            <w:r w:rsidR="00B46B3C" w:rsidRPr="00B472D0">
              <w:rPr>
                <w:rFonts w:ascii="Times New Roman" w:eastAsia="Times New Roman" w:hAnsi="Times New Roman" w:cs="Times New Roman"/>
                <w:color w:val="222222"/>
              </w:rPr>
              <w:t> </w:t>
            </w:r>
          </w:p>
        </w:tc>
      </w:tr>
      <w:tr w:rsidR="00B46B3C" w:rsidRPr="00B472D0" w14:paraId="5C2C273F" w14:textId="77777777" w:rsidTr="00967CD9">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7655EFB4" w14:textId="6EC775C0" w:rsidR="00B46B3C" w:rsidRPr="00B472D0" w:rsidRDefault="00B46B3C"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r w:rsidRPr="00B472D0">
              <w:rPr>
                <w:rFonts w:ascii="Times New Roman" w:hAnsi="Times New Roman" w:cs="Times New Roman"/>
                <w:color w:val="202124"/>
                <w:shd w:val="clear" w:color="auto" w:fill="FFFFFF"/>
              </w:rPr>
              <w:t>VERIZON COMMUNICATIONS INC</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59D9B7D6" w14:textId="234BB9A6" w:rsidR="00B46B3C" w:rsidRPr="00B472D0" w:rsidRDefault="00B46B3C"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$5.16</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0A5AA4FB" w14:textId="77777777" w:rsidR="00B46B3C" w:rsidRPr="00B472D0" w:rsidRDefault="00B46B3C"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w:t>
            </w:r>
          </w:p>
          <w:p w14:paraId="40DD8907" w14:textId="7B71DE24" w:rsidR="00B46B3C" w:rsidRPr="00B472D0" w:rsidRDefault="00B46B3C" w:rsidP="00F7675D">
            <w:pPr>
              <w:spacing w:line="312" w:lineRule="atLeast"/>
              <w:jc w:val="both"/>
              <w:rPr>
                <w:rFonts w:ascii="Times New Roman" w:hAnsi="Times New Roman" w:cs="Times New Roman"/>
                <w:color w:val="000000"/>
              </w:rPr>
            </w:pPr>
            <w:r w:rsidRPr="00B472D0">
              <w:rPr>
                <w:rFonts w:ascii="Times New Roman" w:hAnsi="Times New Roman" w:cs="Times New Roman"/>
                <w:color w:val="000000"/>
              </w:rPr>
              <w:t>11.68</w:t>
            </w:r>
          </w:p>
          <w:p w14:paraId="106E78DE" w14:textId="541A2718" w:rsidR="00B46B3C" w:rsidRPr="00B472D0" w:rsidRDefault="00B46B3C" w:rsidP="00F7675D">
            <w:pPr>
              <w:spacing w:after="240"/>
              <w:jc w:val="both"/>
              <w:rPr>
                <w:rFonts w:ascii="Times New Roman" w:eastAsia="Times New Roman" w:hAnsi="Times New Roman" w:cs="Times New Roman"/>
                <w:color w:val="222222"/>
              </w:rPr>
            </w:pP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bottom"/>
            <w:hideMark/>
          </w:tcPr>
          <w:p w14:paraId="791F943E" w14:textId="4A4891A4" w:rsidR="00B46B3C" w:rsidRPr="00B472D0" w:rsidRDefault="00B46B3C"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$60.3</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center"/>
            <w:hideMark/>
          </w:tcPr>
          <w:p w14:paraId="4B87062F" w14:textId="780D6A51" w:rsidR="00B46B3C" w:rsidRPr="00B472D0" w:rsidRDefault="00B46B3C"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rPr>
              <w:t>$</w:t>
            </w:r>
            <w:r w:rsidRPr="00B472D0">
              <w:rPr>
                <w:rFonts w:ascii="Times New Roman" w:hAnsi="Times New Roman" w:cs="Times New Roman"/>
                <w:color w:val="202124"/>
                <w:shd w:val="clear" w:color="auto" w:fill="FFFFFF"/>
              </w:rPr>
              <w:t xml:space="preserve"> 58.97</w:t>
            </w:r>
          </w:p>
        </w:tc>
        <w:tc>
          <w:tcPr>
            <w:tcW w:w="0" w:type="auto"/>
            <w:tcBorders>
              <w:top w:val="outset" w:sz="6" w:space="0" w:color="auto"/>
              <w:left w:val="outset" w:sz="6" w:space="0" w:color="auto"/>
              <w:bottom w:val="outset" w:sz="6" w:space="0" w:color="auto"/>
              <w:right w:val="outset" w:sz="6" w:space="0" w:color="auto"/>
            </w:tcBorders>
            <w:shd w:val="clear" w:color="auto" w:fill="auto"/>
            <w:noWrap/>
            <w:tcMar>
              <w:top w:w="75" w:type="dxa"/>
              <w:left w:w="75" w:type="dxa"/>
              <w:bottom w:w="75" w:type="dxa"/>
              <w:right w:w="75" w:type="dxa"/>
            </w:tcMar>
            <w:vAlign w:val="center"/>
            <w:hideMark/>
          </w:tcPr>
          <w:p w14:paraId="16051610" w14:textId="6B368138" w:rsidR="00B46B3C" w:rsidRPr="00B472D0" w:rsidRDefault="003B1D30"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Under priced</w:t>
            </w:r>
            <w:r w:rsidR="00B46B3C" w:rsidRPr="00B472D0">
              <w:rPr>
                <w:rFonts w:ascii="Times New Roman" w:eastAsia="Times New Roman" w:hAnsi="Times New Roman" w:cs="Times New Roman"/>
                <w:color w:val="222222"/>
              </w:rPr>
              <w:t> </w:t>
            </w:r>
          </w:p>
        </w:tc>
      </w:tr>
    </w:tbl>
    <w:p w14:paraId="24EA8803" w14:textId="77777777" w:rsidR="00944D74" w:rsidRPr="00B472D0" w:rsidRDefault="00A07B87" w:rsidP="00F7675D">
      <w:pPr>
        <w:spacing w:after="24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After completing the 3 tables, explain your findings and why your calculations coincide with the principles related to bonds that were presented in the Phase. Be sure to address the following:</w:t>
      </w:r>
    </w:p>
    <w:p w14:paraId="547092B0" w14:textId="0DDEACBC" w:rsidR="00944D74" w:rsidRPr="00B472D0" w:rsidRDefault="00A07B87" w:rsidP="00F7675D">
      <w:pPr>
        <w:numPr>
          <w:ilvl w:val="0"/>
          <w:numId w:val="2"/>
        </w:numPr>
        <w:spacing w:before="100" w:beforeAutospacing="1" w:after="100" w:afterAutospacing="1"/>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Explain the relationship observed between the required rate of return, growth rate and the dividend paid, and the estimated value of the stock using the Gordon Model. </w:t>
      </w:r>
      <w:r w:rsidR="003B42D5" w:rsidRPr="00B472D0">
        <w:rPr>
          <w:rFonts w:ascii="Times New Roman" w:eastAsia="Times New Roman" w:hAnsi="Times New Roman" w:cs="Times New Roman"/>
          <w:color w:val="222222"/>
        </w:rPr>
        <w:t xml:space="preserve"> </w:t>
      </w:r>
    </w:p>
    <w:p w14:paraId="7DB83B3B" w14:textId="0F1FC2D5" w:rsidR="00944D74" w:rsidRPr="00B472D0" w:rsidRDefault="00AF2CEC" w:rsidP="00F7675D">
      <w:pPr>
        <w:spacing w:before="100" w:beforeAutospacing="1" w:after="100" w:afterAutospacing="1"/>
        <w:ind w:left="72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xml:space="preserve">According to </w:t>
      </w:r>
      <w:r w:rsidRPr="00B472D0">
        <w:rPr>
          <w:rFonts w:ascii="Times New Roman" w:hAnsi="Times New Roman" w:cs="Times New Roman"/>
          <w:color w:val="222222"/>
          <w:shd w:val="clear" w:color="auto" w:fill="FFFFFF"/>
        </w:rPr>
        <w:t>Lee et al. (</w:t>
      </w:r>
      <w:r w:rsidR="00AA3279" w:rsidRPr="00B472D0">
        <w:rPr>
          <w:rFonts w:ascii="Times New Roman" w:hAnsi="Times New Roman" w:cs="Times New Roman"/>
          <w:color w:val="222222"/>
          <w:shd w:val="clear" w:color="auto" w:fill="FFFFFF"/>
        </w:rPr>
        <w:t>2009</w:t>
      </w:r>
      <w:r w:rsidRPr="00B472D0">
        <w:rPr>
          <w:rFonts w:ascii="Times New Roman" w:hAnsi="Times New Roman" w:cs="Times New Roman"/>
          <w:color w:val="222222"/>
          <w:shd w:val="clear" w:color="auto" w:fill="FFFFFF"/>
        </w:rPr>
        <w:t>)</w:t>
      </w:r>
      <w:r w:rsidR="00AA3279" w:rsidRPr="00B472D0">
        <w:rPr>
          <w:rFonts w:ascii="Times New Roman" w:hAnsi="Times New Roman" w:cs="Times New Roman"/>
          <w:color w:val="222222"/>
          <w:shd w:val="clear" w:color="auto" w:fill="FFFFFF"/>
        </w:rPr>
        <w:t>,</w:t>
      </w:r>
      <w:r w:rsidR="00A07B87" w:rsidRPr="00B472D0">
        <w:rPr>
          <w:rFonts w:ascii="Times New Roman" w:eastAsia="Times New Roman" w:hAnsi="Times New Roman" w:cs="Times New Roman"/>
          <w:color w:val="222222"/>
        </w:rPr>
        <w:t xml:space="preserve"> Gordon model is used to determine the intrinsic value of a stock based on a future series of dividends that grow at a constant rate. Given a dividend per share that is payable in one year and the assumption that the dividend grows at a constant rate of perpetuity, the model solves for the present value of the infinite series of future dividends</w:t>
      </w:r>
      <w:r w:rsidR="00EA0EA3">
        <w:rPr>
          <w:rFonts w:ascii="Times New Roman" w:eastAsia="Times New Roman" w:hAnsi="Times New Roman" w:cs="Times New Roman"/>
          <w:color w:val="222222"/>
        </w:rPr>
        <w:t xml:space="preserve"> </w:t>
      </w:r>
      <w:r w:rsidR="00A07B87" w:rsidRPr="00B472D0">
        <w:rPr>
          <w:rFonts w:ascii="Times New Roman" w:eastAsia="Times New Roman" w:hAnsi="Times New Roman" w:cs="Times New Roman"/>
          <w:color w:val="222222"/>
        </w:rPr>
        <w:t>(Investopedia, 201</w:t>
      </w:r>
      <w:r w:rsidR="00D13AC6" w:rsidRPr="00B472D0">
        <w:rPr>
          <w:rFonts w:ascii="Times New Roman" w:eastAsia="Times New Roman" w:hAnsi="Times New Roman" w:cs="Times New Roman"/>
          <w:color w:val="222222"/>
        </w:rPr>
        <w:t>7</w:t>
      </w:r>
      <w:r w:rsidR="00A07B87" w:rsidRPr="00B472D0">
        <w:rPr>
          <w:rFonts w:ascii="Times New Roman" w:eastAsia="Times New Roman" w:hAnsi="Times New Roman" w:cs="Times New Roman"/>
          <w:color w:val="222222"/>
        </w:rPr>
        <w:t>)</w:t>
      </w:r>
      <w:r w:rsidR="00EA0EA3">
        <w:rPr>
          <w:rFonts w:ascii="Times New Roman" w:eastAsia="Times New Roman" w:hAnsi="Times New Roman" w:cs="Times New Roman"/>
          <w:color w:val="222222"/>
        </w:rPr>
        <w:t>.</w:t>
      </w:r>
      <w:r w:rsidR="00A07B87" w:rsidRPr="00B472D0">
        <w:rPr>
          <w:rFonts w:ascii="Times New Roman" w:eastAsia="Times New Roman" w:hAnsi="Times New Roman" w:cs="Times New Roman"/>
          <w:color w:val="222222"/>
        </w:rPr>
        <w:t xml:space="preserve">  </w:t>
      </w:r>
    </w:p>
    <w:p w14:paraId="1FC549B6" w14:textId="77777777" w:rsidR="00944D74" w:rsidRPr="00B472D0" w:rsidRDefault="00A07B87" w:rsidP="00F7675D">
      <w:pPr>
        <w:spacing w:before="100" w:beforeAutospacing="1" w:after="100" w:afterAutospacing="1"/>
        <w:ind w:left="72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Formula: P0 = D1 / (k-g)</w:t>
      </w:r>
    </w:p>
    <w:p w14:paraId="77C8CD3E" w14:textId="57F033FC" w:rsidR="00944D74" w:rsidRPr="00B472D0" w:rsidRDefault="00A07B87" w:rsidP="00F7675D">
      <w:pPr>
        <w:spacing w:before="100" w:beforeAutospacing="1" w:after="100" w:afterAutospacing="1"/>
        <w:ind w:left="72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xml:space="preserve">Where; P0 = </w:t>
      </w:r>
      <w:r w:rsidR="00187492" w:rsidRPr="00B472D0">
        <w:rPr>
          <w:rFonts w:ascii="Times New Roman" w:eastAsia="Times New Roman" w:hAnsi="Times New Roman" w:cs="Times New Roman"/>
          <w:color w:val="222222"/>
        </w:rPr>
        <w:t>estimated v</w:t>
      </w:r>
      <w:r w:rsidRPr="00B472D0">
        <w:rPr>
          <w:rFonts w:ascii="Times New Roman" w:eastAsia="Times New Roman" w:hAnsi="Times New Roman" w:cs="Times New Roman"/>
          <w:color w:val="222222"/>
        </w:rPr>
        <w:t xml:space="preserve">alue of the stock, D1 = Next year Dividend, k = required rate of return, g = </w:t>
      </w:r>
      <w:r w:rsidR="00A65479" w:rsidRPr="00B472D0">
        <w:rPr>
          <w:rFonts w:ascii="Times New Roman" w:eastAsia="Times New Roman" w:hAnsi="Times New Roman" w:cs="Times New Roman"/>
          <w:color w:val="222222"/>
        </w:rPr>
        <w:t xml:space="preserve">projected </w:t>
      </w:r>
      <w:r w:rsidRPr="00B472D0">
        <w:rPr>
          <w:rFonts w:ascii="Times New Roman" w:eastAsia="Times New Roman" w:hAnsi="Times New Roman" w:cs="Times New Roman"/>
          <w:color w:val="222222"/>
        </w:rPr>
        <w:t>growth rate</w:t>
      </w:r>
    </w:p>
    <w:p w14:paraId="019878CD" w14:textId="77777777" w:rsidR="00944D74" w:rsidRPr="00B472D0" w:rsidRDefault="00A07B87" w:rsidP="00F7675D">
      <w:pPr>
        <w:spacing w:before="100" w:beforeAutospacing="1" w:after="100" w:afterAutospacing="1"/>
        <w:ind w:left="72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lastRenderedPageBreak/>
        <w:t>D1 can be calculated by adding the growth to the current year dividend, i.e. D1 = D0 (1+g),</w:t>
      </w:r>
    </w:p>
    <w:p w14:paraId="515F0EBD" w14:textId="77777777" w:rsidR="00944D74" w:rsidRPr="00B472D0" w:rsidRDefault="00944D74" w:rsidP="00F7675D">
      <w:pPr>
        <w:spacing w:before="100" w:beforeAutospacing="1" w:after="100" w:afterAutospacing="1"/>
        <w:ind w:left="720"/>
        <w:jc w:val="both"/>
        <w:rPr>
          <w:rFonts w:ascii="Times New Roman" w:eastAsia="Times New Roman" w:hAnsi="Times New Roman" w:cs="Times New Roman"/>
          <w:color w:val="222222"/>
        </w:rPr>
      </w:pPr>
    </w:p>
    <w:p w14:paraId="46C54054" w14:textId="77777777" w:rsidR="00944D74" w:rsidRPr="00B472D0" w:rsidRDefault="00A07B87" w:rsidP="00F7675D">
      <w:pPr>
        <w:spacing w:before="100" w:beforeAutospacing="1" w:after="100" w:afterAutospacing="1"/>
        <w:ind w:left="72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k can be calculated with the help of CAPM and g is given in the question. With the help of all the three elements, you can calculate Intrinsic value of the stock</w:t>
      </w:r>
    </w:p>
    <w:p w14:paraId="285CAE1D" w14:textId="77777777" w:rsidR="00EA0EA3" w:rsidRDefault="00EA0EA3" w:rsidP="00EA0EA3">
      <w:pPr>
        <w:tabs>
          <w:tab w:val="left" w:pos="720"/>
        </w:tabs>
        <w:spacing w:before="100" w:beforeAutospacing="1" w:after="100" w:afterAutospacing="1"/>
        <w:ind w:left="360"/>
        <w:jc w:val="both"/>
        <w:rPr>
          <w:rFonts w:ascii="Times New Roman" w:eastAsia="Times New Roman" w:hAnsi="Times New Roman" w:cs="Times New Roman"/>
          <w:color w:val="222222"/>
        </w:rPr>
      </w:pPr>
    </w:p>
    <w:p w14:paraId="1841A964" w14:textId="50820DEA" w:rsidR="00944D74" w:rsidRPr="00EA0EA3" w:rsidRDefault="00A07B87" w:rsidP="00EA0EA3">
      <w:pPr>
        <w:pStyle w:val="ListParagraph"/>
        <w:numPr>
          <w:ilvl w:val="0"/>
          <w:numId w:val="3"/>
        </w:numPr>
        <w:tabs>
          <w:tab w:val="left" w:pos="720"/>
        </w:tabs>
        <w:spacing w:before="100" w:beforeAutospacing="1" w:after="100" w:afterAutospacing="1"/>
        <w:jc w:val="both"/>
        <w:rPr>
          <w:rFonts w:ascii="Times New Roman" w:eastAsia="Times New Roman" w:hAnsi="Times New Roman" w:cs="Times New Roman"/>
          <w:color w:val="222222"/>
        </w:rPr>
      </w:pPr>
      <w:r w:rsidRPr="00EA0EA3">
        <w:rPr>
          <w:rFonts w:ascii="Times New Roman" w:eastAsia="Times New Roman" w:hAnsi="Times New Roman" w:cs="Times New Roman"/>
          <w:color w:val="222222"/>
        </w:rPr>
        <w:t>Explain the value and weaknesses of the Gordon model. </w:t>
      </w:r>
    </w:p>
    <w:p w14:paraId="2A0C10C2" w14:textId="77777777" w:rsidR="00944D74" w:rsidRPr="00B472D0" w:rsidRDefault="00A07B87" w:rsidP="00F7675D">
      <w:pPr>
        <w:spacing w:before="100" w:beforeAutospacing="1" w:after="100" w:afterAutospacing="1"/>
        <w:ind w:left="72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Advantages</w:t>
      </w:r>
    </w:p>
    <w:p w14:paraId="4FB8DCB0" w14:textId="62DF075F" w:rsidR="00D25270" w:rsidRPr="00B472D0" w:rsidRDefault="00D25270" w:rsidP="00D25270">
      <w:pPr>
        <w:spacing w:before="100" w:beforeAutospacing="1" w:after="100" w:afterAutospacing="1"/>
        <w:ind w:left="720"/>
        <w:jc w:val="both"/>
        <w:rPr>
          <w:rFonts w:ascii="Times New Roman" w:eastAsia="Times New Roman" w:hAnsi="Times New Roman" w:cs="Times New Roman"/>
          <w:color w:val="222222"/>
        </w:rPr>
      </w:pPr>
      <w:r w:rsidRPr="00D25270">
        <w:rPr>
          <w:rFonts w:ascii="Times New Roman" w:eastAsia="Times New Roman" w:hAnsi="Times New Roman" w:cs="Times New Roman"/>
          <w:color w:val="222222"/>
        </w:rPr>
        <w:t xml:space="preserve">The Gordon model can be used for valuing steady growth dividend paid firms, valuing </w:t>
      </w:r>
      <w:r w:rsidR="00D46ED6">
        <w:rPr>
          <w:rFonts w:ascii="Times New Roman" w:eastAsia="Times New Roman" w:hAnsi="Times New Roman" w:cs="Times New Roman"/>
          <w:color w:val="222222"/>
        </w:rPr>
        <w:t xml:space="preserve">equity </w:t>
      </w:r>
      <w:r w:rsidRPr="00D25270">
        <w:rPr>
          <w:rFonts w:ascii="Times New Roman" w:eastAsia="Times New Roman" w:hAnsi="Times New Roman" w:cs="Times New Roman"/>
          <w:color w:val="222222"/>
        </w:rPr>
        <w:t>shares, and calculating the necessary rate of return and pay.</w:t>
      </w:r>
    </w:p>
    <w:p w14:paraId="0D84A286" w14:textId="20F776ED" w:rsidR="00944D74" w:rsidRPr="00B472D0" w:rsidRDefault="00A07B87" w:rsidP="00F7675D">
      <w:pPr>
        <w:spacing w:before="100" w:beforeAutospacing="1" w:after="100" w:afterAutospacing="1"/>
        <w:ind w:left="720"/>
        <w:jc w:val="both"/>
        <w:rPr>
          <w:rFonts w:ascii="Times New Roman" w:eastAsia="Times New Roman" w:hAnsi="Times New Roman" w:cs="Times New Roman"/>
          <w:color w:val="222222"/>
        </w:rPr>
      </w:pPr>
      <w:r w:rsidRPr="00D46ED6">
        <w:rPr>
          <w:rFonts w:ascii="Times New Roman" w:eastAsia="Times New Roman" w:hAnsi="Times New Roman" w:cs="Times New Roman"/>
          <w:shd w:val="clear" w:color="auto" w:fill="FFFFFF" w:themeFill="background1"/>
        </w:rPr>
        <w:t>Some weaknesses include the sensitivity of calculations which cannot be estimate</w:t>
      </w:r>
      <w:r w:rsidR="00A45FA2" w:rsidRPr="00D46ED6">
        <w:rPr>
          <w:rFonts w:ascii="Times New Roman" w:eastAsia="Times New Roman" w:hAnsi="Times New Roman" w:cs="Times New Roman"/>
          <w:shd w:val="clear" w:color="auto" w:fill="FFFFFF" w:themeFill="background1"/>
        </w:rPr>
        <w:t>d</w:t>
      </w:r>
      <w:r w:rsidRPr="00D46ED6">
        <w:rPr>
          <w:rFonts w:ascii="Times New Roman" w:eastAsia="Times New Roman" w:hAnsi="Times New Roman" w:cs="Times New Roman"/>
          <w:shd w:val="clear" w:color="auto" w:fill="FFFFFF" w:themeFill="background1"/>
        </w:rPr>
        <w:t>.</w:t>
      </w:r>
      <w:r w:rsidR="00A45FA2" w:rsidRPr="00D46ED6">
        <w:rPr>
          <w:rFonts w:ascii="Times New Roman" w:eastAsia="Times New Roman" w:hAnsi="Times New Roman" w:cs="Times New Roman"/>
          <w:shd w:val="clear" w:color="auto" w:fill="FFFFFF" w:themeFill="background1"/>
        </w:rPr>
        <w:t xml:space="preserve"> Also,</w:t>
      </w:r>
      <w:r w:rsidR="00A45FA2" w:rsidRPr="00D46ED6">
        <w:rPr>
          <w:rFonts w:ascii="Open Sans" w:hAnsi="Open Sans" w:cs="Open Sans"/>
          <w:shd w:val="clear" w:color="auto" w:fill="FFFFFF" w:themeFill="background1"/>
        </w:rPr>
        <w:t xml:space="preserve"> </w:t>
      </w:r>
      <w:r w:rsidR="00A45FA2" w:rsidRPr="00D46ED6">
        <w:rPr>
          <w:rStyle w:val="jss2783"/>
          <w:rFonts w:ascii="Open Sans" w:hAnsi="Open Sans" w:cs="Open Sans"/>
          <w:shd w:val="clear" w:color="auto" w:fill="FFFFFF" w:themeFill="background1"/>
        </w:rPr>
        <w:t>The Gordon Model is not applicable to firms that do not pay dividends.</w:t>
      </w:r>
    </w:p>
    <w:p w14:paraId="345BA8AD" w14:textId="77777777" w:rsidR="00944D74" w:rsidRPr="00B472D0" w:rsidRDefault="00A07B87" w:rsidP="00F7675D">
      <w:pPr>
        <w:numPr>
          <w:ilvl w:val="0"/>
          <w:numId w:val="2"/>
        </w:numPr>
        <w:spacing w:before="100" w:beforeAutospacing="1" w:after="100" w:afterAutospacing="1"/>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Explain the how the price-to-earnings model is used to estimate the value of the stocks. </w:t>
      </w:r>
    </w:p>
    <w:p w14:paraId="188DE806" w14:textId="60246538" w:rsidR="00944D74" w:rsidRPr="00B472D0" w:rsidRDefault="001809B7" w:rsidP="00AF456F">
      <w:pPr>
        <w:spacing w:before="100" w:beforeAutospacing="1" w:after="100" w:afterAutospacing="1"/>
        <w:ind w:left="720"/>
        <w:jc w:val="both"/>
        <w:rPr>
          <w:rFonts w:ascii="Times New Roman" w:eastAsia="Times New Roman" w:hAnsi="Times New Roman" w:cs="Times New Roman"/>
          <w:color w:val="222222"/>
        </w:rPr>
      </w:pPr>
      <w:r w:rsidRPr="001809B7">
        <w:rPr>
          <w:rFonts w:ascii="Times New Roman" w:eastAsia="Times New Roman" w:hAnsi="Times New Roman" w:cs="Times New Roman"/>
          <w:color w:val="222222"/>
        </w:rPr>
        <w:t xml:space="preserve">The price-to-earnings ratio of a company is calculated by dividing its earnings growth rate over a given time span. The price/earnings to growth (PEG) ratio is used to calculate a stock's worth, and it gives a more complete image than the P/E ratio since it considers the company's earnings growth. While a high P/E ratio indicates that a stock is a good buy, the PEG ratio, which takes into account the company's growth rate, will give a different impression. Given its earnings efficiency, the lower the PEG ratio, the more the stock could be </w:t>
      </w:r>
      <w:r w:rsidR="00316E4E" w:rsidRPr="001809B7">
        <w:rPr>
          <w:rFonts w:ascii="Times New Roman" w:eastAsia="Times New Roman" w:hAnsi="Times New Roman" w:cs="Times New Roman"/>
          <w:color w:val="222222"/>
        </w:rPr>
        <w:t>undervalued.</w:t>
      </w:r>
      <w:r w:rsidR="00316E4E" w:rsidRPr="00B472D0">
        <w:rPr>
          <w:rFonts w:ascii="Times New Roman" w:eastAsia="Times New Roman" w:hAnsi="Times New Roman" w:cs="Times New Roman"/>
          <w:color w:val="222222"/>
        </w:rPr>
        <w:t xml:space="preserve"> Formula</w:t>
      </w:r>
      <w:r w:rsidR="00A07B87" w:rsidRPr="00B472D0">
        <w:rPr>
          <w:rFonts w:ascii="Times New Roman" w:eastAsia="Times New Roman" w:hAnsi="Times New Roman" w:cs="Times New Roman"/>
          <w:color w:val="222222"/>
        </w:rPr>
        <w:t>: P/E Ratio = Current Price of the share / Earning per share</w:t>
      </w:r>
    </w:p>
    <w:p w14:paraId="31C639C7" w14:textId="5CC0CE67" w:rsidR="008A36AA" w:rsidRPr="00B472D0" w:rsidRDefault="00291CEF" w:rsidP="00F7675D">
      <w:pPr>
        <w:spacing w:after="240"/>
        <w:jc w:val="both"/>
        <w:rPr>
          <w:rFonts w:ascii="Times New Roman" w:eastAsia="Times New Roman" w:hAnsi="Times New Roman" w:cs="Times New Roman"/>
          <w:b/>
          <w:bCs/>
          <w:color w:val="222222"/>
        </w:rPr>
      </w:pPr>
      <w:r w:rsidRPr="00291CEF">
        <w:rPr>
          <w:rFonts w:ascii="Times New Roman" w:eastAsia="Times New Roman" w:hAnsi="Times New Roman" w:cs="Times New Roman"/>
          <w:color w:val="222222"/>
        </w:rPr>
        <w:t>The P/E ratio is used to determine a stock's relative worth. Investors should equate the company's P/E ratio and the industry's P/E ratio to see if the stock is actually more expensive or less expensive. A high P/E ratio indicates that a company's stock is more expensive in the industry. When using the P/E formula, investors can bear in mind the company's life cycle as well as the same market.</w:t>
      </w:r>
    </w:p>
    <w:p w14:paraId="1CA344F6" w14:textId="77777777" w:rsidR="008A36AA" w:rsidRPr="00B472D0" w:rsidRDefault="008A36AA" w:rsidP="00F7675D">
      <w:pPr>
        <w:spacing w:after="240"/>
        <w:jc w:val="both"/>
        <w:rPr>
          <w:rFonts w:ascii="Times New Roman" w:eastAsia="Times New Roman" w:hAnsi="Times New Roman" w:cs="Times New Roman"/>
          <w:b/>
          <w:bCs/>
          <w:color w:val="222222"/>
        </w:rPr>
      </w:pPr>
    </w:p>
    <w:p w14:paraId="3E9957A6" w14:textId="3738773A" w:rsidR="008A36AA" w:rsidRPr="00B472D0" w:rsidRDefault="008A36AA" w:rsidP="00F7675D">
      <w:pPr>
        <w:spacing w:after="240"/>
        <w:jc w:val="both"/>
        <w:rPr>
          <w:rFonts w:ascii="Times New Roman" w:eastAsia="Times New Roman" w:hAnsi="Times New Roman" w:cs="Times New Roman"/>
          <w:b/>
          <w:bCs/>
          <w:color w:val="222222"/>
        </w:rPr>
      </w:pPr>
    </w:p>
    <w:p w14:paraId="0C42C337" w14:textId="7847D1F8" w:rsidR="00794D5D" w:rsidRPr="00B472D0" w:rsidRDefault="00794D5D" w:rsidP="00F7675D">
      <w:pPr>
        <w:spacing w:after="240"/>
        <w:jc w:val="both"/>
        <w:rPr>
          <w:rFonts w:ascii="Times New Roman" w:eastAsia="Times New Roman" w:hAnsi="Times New Roman" w:cs="Times New Roman"/>
          <w:b/>
          <w:bCs/>
          <w:color w:val="222222"/>
        </w:rPr>
      </w:pPr>
    </w:p>
    <w:p w14:paraId="764F11C0" w14:textId="5268D9ED" w:rsidR="00794D5D" w:rsidRPr="00B472D0" w:rsidRDefault="00794D5D" w:rsidP="00F7675D">
      <w:pPr>
        <w:spacing w:after="240"/>
        <w:jc w:val="both"/>
        <w:rPr>
          <w:rFonts w:ascii="Times New Roman" w:eastAsia="Times New Roman" w:hAnsi="Times New Roman" w:cs="Times New Roman"/>
          <w:b/>
          <w:bCs/>
          <w:color w:val="222222"/>
        </w:rPr>
      </w:pPr>
    </w:p>
    <w:p w14:paraId="1B7D3796" w14:textId="2DCA2AD8" w:rsidR="00794D5D" w:rsidRPr="00B472D0" w:rsidRDefault="00794D5D" w:rsidP="00F7675D">
      <w:pPr>
        <w:spacing w:after="240"/>
        <w:jc w:val="both"/>
        <w:rPr>
          <w:rFonts w:ascii="Times New Roman" w:eastAsia="Times New Roman" w:hAnsi="Times New Roman" w:cs="Times New Roman"/>
          <w:b/>
          <w:bCs/>
          <w:color w:val="222222"/>
        </w:rPr>
      </w:pPr>
    </w:p>
    <w:p w14:paraId="3FDA6088" w14:textId="69690E8B" w:rsidR="00794D5D" w:rsidRPr="00B472D0" w:rsidRDefault="00794D5D" w:rsidP="00F7675D">
      <w:pPr>
        <w:spacing w:after="240"/>
        <w:jc w:val="both"/>
        <w:rPr>
          <w:rFonts w:ascii="Times New Roman" w:eastAsia="Times New Roman" w:hAnsi="Times New Roman" w:cs="Times New Roman"/>
          <w:b/>
          <w:bCs/>
          <w:color w:val="222222"/>
        </w:rPr>
      </w:pPr>
    </w:p>
    <w:p w14:paraId="7E5FDB69" w14:textId="3E714115" w:rsidR="00250D43" w:rsidRPr="00B472D0" w:rsidRDefault="00250D43" w:rsidP="00F7675D">
      <w:pPr>
        <w:spacing w:after="240"/>
        <w:jc w:val="both"/>
        <w:rPr>
          <w:rFonts w:ascii="Times New Roman" w:eastAsia="Times New Roman" w:hAnsi="Times New Roman" w:cs="Times New Roman"/>
          <w:b/>
          <w:bCs/>
          <w:color w:val="222222"/>
        </w:rPr>
      </w:pPr>
    </w:p>
    <w:p w14:paraId="19DA98E0" w14:textId="77777777" w:rsidR="00250D43" w:rsidRPr="00B472D0" w:rsidRDefault="00250D43" w:rsidP="00F7675D">
      <w:pPr>
        <w:spacing w:after="240"/>
        <w:jc w:val="both"/>
        <w:rPr>
          <w:rFonts w:ascii="Times New Roman" w:eastAsia="Times New Roman" w:hAnsi="Times New Roman" w:cs="Times New Roman"/>
          <w:b/>
          <w:bCs/>
          <w:color w:val="222222"/>
        </w:rPr>
      </w:pPr>
    </w:p>
    <w:p w14:paraId="1A268B43" w14:textId="77777777" w:rsidR="00794D5D" w:rsidRPr="00B472D0" w:rsidRDefault="00794D5D" w:rsidP="00F7675D">
      <w:pPr>
        <w:spacing w:after="240"/>
        <w:jc w:val="both"/>
        <w:rPr>
          <w:rFonts w:ascii="Times New Roman" w:eastAsia="Times New Roman" w:hAnsi="Times New Roman" w:cs="Times New Roman"/>
          <w:b/>
          <w:bCs/>
          <w:color w:val="222222"/>
        </w:rPr>
      </w:pPr>
    </w:p>
    <w:p w14:paraId="6AD296FF" w14:textId="516586E1" w:rsidR="00944D74" w:rsidRPr="00B472D0" w:rsidRDefault="00A07B87" w:rsidP="00AA3279">
      <w:pPr>
        <w:spacing w:after="240"/>
        <w:jc w:val="center"/>
        <w:rPr>
          <w:rFonts w:ascii="Times New Roman" w:eastAsia="Times New Roman" w:hAnsi="Times New Roman" w:cs="Times New Roman"/>
          <w:color w:val="222222"/>
        </w:rPr>
      </w:pPr>
      <w:r w:rsidRPr="00B472D0">
        <w:rPr>
          <w:rFonts w:ascii="Times New Roman" w:eastAsia="Times New Roman" w:hAnsi="Times New Roman" w:cs="Times New Roman"/>
          <w:b/>
          <w:bCs/>
          <w:color w:val="222222"/>
        </w:rPr>
        <w:t>References</w:t>
      </w:r>
    </w:p>
    <w:p w14:paraId="2BF797FE" w14:textId="173A42FF" w:rsidR="00944D74" w:rsidRPr="00B472D0" w:rsidRDefault="00A07B87" w:rsidP="00262359">
      <w:pPr>
        <w:spacing w:after="240"/>
        <w:ind w:left="720" w:hanging="72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xml:space="preserve">Investopedia. </w:t>
      </w:r>
      <w:r w:rsidR="00D13AC6" w:rsidRPr="00B472D0">
        <w:rPr>
          <w:rFonts w:ascii="Times New Roman" w:eastAsia="Times New Roman" w:hAnsi="Times New Roman" w:cs="Times New Roman"/>
          <w:color w:val="222222"/>
        </w:rPr>
        <w:t>(2017)</w:t>
      </w:r>
      <w:hyperlink r:id="rId7" w:history="1">
        <w:r w:rsidR="00D13AC6" w:rsidRPr="00B472D0">
          <w:rPr>
            <w:rStyle w:val="Hyperlink"/>
            <w:rFonts w:ascii="Times New Roman" w:eastAsia="Times New Roman" w:hAnsi="Times New Roman" w:cs="Times New Roman"/>
          </w:rPr>
          <w:t>http://www.investopedia.com/terms/g/gordongrowthmodel.asp</w:t>
        </w:r>
      </w:hyperlink>
    </w:p>
    <w:p w14:paraId="548EBFB7" w14:textId="48099749" w:rsidR="00944D74" w:rsidRPr="00B472D0" w:rsidRDefault="00A07B87" w:rsidP="00262359">
      <w:pPr>
        <w:spacing w:after="240"/>
        <w:ind w:left="720" w:hanging="720"/>
        <w:jc w:val="both"/>
        <w:rPr>
          <w:rFonts w:ascii="Times New Roman" w:eastAsia="Times New Roman" w:hAnsi="Times New Roman" w:cs="Times New Roman"/>
          <w:color w:val="222222"/>
        </w:rPr>
      </w:pPr>
      <w:r w:rsidRPr="00B472D0">
        <w:rPr>
          <w:rFonts w:ascii="Times New Roman" w:eastAsia="Times New Roman" w:hAnsi="Times New Roman" w:cs="Times New Roman"/>
          <w:color w:val="222222"/>
        </w:rPr>
        <w:t xml:space="preserve"> </w:t>
      </w:r>
      <w:r w:rsidR="00AF456F" w:rsidRPr="00B472D0">
        <w:rPr>
          <w:rFonts w:ascii="Times New Roman" w:eastAsia="Times New Roman" w:hAnsi="Times New Roman" w:cs="Times New Roman"/>
          <w:color w:val="222222"/>
        </w:rPr>
        <w:tab/>
      </w:r>
      <w:r w:rsidRPr="00B472D0">
        <w:rPr>
          <w:rFonts w:ascii="Times New Roman" w:eastAsia="Times New Roman" w:hAnsi="Times New Roman" w:cs="Times New Roman"/>
          <w:color w:val="222222"/>
        </w:rPr>
        <w:t xml:space="preserve">Investopedia. </w:t>
      </w:r>
      <w:hyperlink r:id="rId8" w:history="1">
        <w:r w:rsidR="00115E47" w:rsidRPr="00B472D0">
          <w:rPr>
            <w:rStyle w:val="Hyperlink"/>
            <w:rFonts w:ascii="Times New Roman" w:eastAsia="Times New Roman" w:hAnsi="Times New Roman" w:cs="Times New Roman"/>
          </w:rPr>
          <w:t>http://www.investopedia.com/terms/p/pegratio.asp</w:t>
        </w:r>
      </w:hyperlink>
    </w:p>
    <w:p w14:paraId="68B518AA" w14:textId="508A49F7" w:rsidR="00115E47" w:rsidRPr="00B472D0" w:rsidRDefault="00115E47" w:rsidP="00262359">
      <w:pPr>
        <w:spacing w:after="240"/>
        <w:ind w:left="720" w:hanging="720"/>
        <w:jc w:val="both"/>
        <w:rPr>
          <w:rFonts w:ascii="Times New Roman" w:hAnsi="Times New Roman" w:cs="Times New Roman"/>
          <w:color w:val="222222"/>
          <w:shd w:val="clear" w:color="auto" w:fill="FFFFFF"/>
        </w:rPr>
      </w:pPr>
      <w:r w:rsidRPr="00B472D0">
        <w:rPr>
          <w:rFonts w:ascii="Times New Roman" w:hAnsi="Times New Roman" w:cs="Times New Roman"/>
          <w:color w:val="222222"/>
          <w:shd w:val="clear" w:color="auto" w:fill="FFFFFF"/>
        </w:rPr>
        <w:t>Lee, W. S., Tzeng, G. H., Guan, J. L., Chien, K. T., &amp; Huang, J. M. (2009). Combined MCDM techniques for exploring stock selection based on Gordon model. </w:t>
      </w:r>
      <w:r w:rsidRPr="00B472D0">
        <w:rPr>
          <w:rFonts w:ascii="Times New Roman" w:hAnsi="Times New Roman" w:cs="Times New Roman"/>
          <w:i/>
          <w:iCs/>
          <w:color w:val="222222"/>
          <w:shd w:val="clear" w:color="auto" w:fill="FFFFFF"/>
        </w:rPr>
        <w:t>Expert Systems with Applications</w:t>
      </w:r>
      <w:r w:rsidRPr="00B472D0">
        <w:rPr>
          <w:rFonts w:ascii="Times New Roman" w:hAnsi="Times New Roman" w:cs="Times New Roman"/>
          <w:color w:val="222222"/>
          <w:shd w:val="clear" w:color="auto" w:fill="FFFFFF"/>
        </w:rPr>
        <w:t>, </w:t>
      </w:r>
      <w:r w:rsidRPr="00B472D0">
        <w:rPr>
          <w:rFonts w:ascii="Times New Roman" w:hAnsi="Times New Roman" w:cs="Times New Roman"/>
          <w:i/>
          <w:iCs/>
          <w:color w:val="222222"/>
          <w:shd w:val="clear" w:color="auto" w:fill="FFFFFF"/>
        </w:rPr>
        <w:t>36</w:t>
      </w:r>
      <w:r w:rsidRPr="00B472D0">
        <w:rPr>
          <w:rFonts w:ascii="Times New Roman" w:hAnsi="Times New Roman" w:cs="Times New Roman"/>
          <w:color w:val="222222"/>
          <w:shd w:val="clear" w:color="auto" w:fill="FFFFFF"/>
        </w:rPr>
        <w:t>(3), 6421-6430.</w:t>
      </w:r>
    </w:p>
    <w:p w14:paraId="64447573" w14:textId="315AAC1F" w:rsidR="00AA3279" w:rsidRPr="00B472D0" w:rsidRDefault="00AA3279" w:rsidP="00262359">
      <w:pPr>
        <w:spacing w:after="240"/>
        <w:ind w:left="720" w:hanging="720"/>
        <w:jc w:val="both"/>
        <w:rPr>
          <w:rFonts w:ascii="Times New Roman" w:eastAsia="Times New Roman" w:hAnsi="Times New Roman" w:cs="Times New Roman"/>
          <w:color w:val="222222"/>
        </w:rPr>
      </w:pPr>
      <w:r w:rsidRPr="00B472D0">
        <w:rPr>
          <w:rFonts w:ascii="Times New Roman" w:eastAsia="Times New Roman" w:hAnsi="Times New Roman" w:cs="Times New Roman"/>
          <w:i/>
          <w:iCs/>
          <w:color w:val="222222"/>
        </w:rPr>
        <w:t>S&amp;P 500 index chart</w:t>
      </w:r>
      <w:r w:rsidRPr="00B472D0">
        <w:rPr>
          <w:rFonts w:ascii="Times New Roman" w:eastAsia="Times New Roman" w:hAnsi="Times New Roman" w:cs="Times New Roman"/>
          <w:color w:val="222222"/>
        </w:rPr>
        <w:t xml:space="preserve">. (2014). Retrieved from the Yahoo! Finance Web site: </w:t>
      </w:r>
      <w:hyperlink r:id="rId9" w:history="1">
        <w:r w:rsidRPr="00B472D0">
          <w:rPr>
            <w:rStyle w:val="Hyperlink"/>
            <w:rFonts w:ascii="Times New Roman" w:eastAsia="Times New Roman" w:hAnsi="Times New Roman" w:cs="Times New Roman"/>
          </w:rPr>
          <w:t>http://finance.yahoo.com/echarts?s=%5egspc+interactive#symbol=^gspc;range=1y;compare=;indicator=volume;charttype=area;crosshair=on;ohlcvalues=0;logscale=off;source</w:t>
        </w:r>
      </w:hyperlink>
    </w:p>
    <w:p w14:paraId="3F48F184" w14:textId="77777777" w:rsidR="00944D74" w:rsidRPr="00B472D0" w:rsidRDefault="00944D74" w:rsidP="00F7675D">
      <w:pPr>
        <w:jc w:val="both"/>
        <w:rPr>
          <w:rFonts w:ascii="Times New Roman" w:eastAsia="Times New Roman" w:hAnsi="Times New Roman" w:cs="Times New Roman"/>
        </w:rPr>
      </w:pPr>
    </w:p>
    <w:p w14:paraId="6C662E91" w14:textId="77777777" w:rsidR="00944D74" w:rsidRPr="00B472D0" w:rsidRDefault="00944D74" w:rsidP="00F7675D">
      <w:pPr>
        <w:jc w:val="both"/>
        <w:rPr>
          <w:rFonts w:ascii="Times New Roman" w:hAnsi="Times New Roman" w:cs="Times New Roman"/>
        </w:rPr>
      </w:pPr>
    </w:p>
    <w:sectPr w:rsidR="00944D74" w:rsidRPr="00B472D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1058B" w14:textId="77777777" w:rsidR="00577010" w:rsidRDefault="00577010" w:rsidP="00ED6327">
      <w:r>
        <w:separator/>
      </w:r>
    </w:p>
  </w:endnote>
  <w:endnote w:type="continuationSeparator" w:id="0">
    <w:p w14:paraId="3C45C10A" w14:textId="77777777" w:rsidR="00577010" w:rsidRDefault="00577010" w:rsidP="00ED6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 Sans">
    <w:altName w:val="Arial"/>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D07C5B" w14:textId="77777777" w:rsidR="00577010" w:rsidRDefault="00577010" w:rsidP="00ED6327">
      <w:r>
        <w:separator/>
      </w:r>
    </w:p>
  </w:footnote>
  <w:footnote w:type="continuationSeparator" w:id="0">
    <w:p w14:paraId="0B6D9A8B" w14:textId="77777777" w:rsidR="00577010" w:rsidRDefault="00577010" w:rsidP="00ED63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0035442"/>
      <w:docPartObj>
        <w:docPartGallery w:val="Page Numbers (Top of Page)"/>
        <w:docPartUnique/>
      </w:docPartObj>
    </w:sdtPr>
    <w:sdtEndPr>
      <w:rPr>
        <w:noProof/>
      </w:rPr>
    </w:sdtEndPr>
    <w:sdtContent>
      <w:p w14:paraId="65ED58C1" w14:textId="184F6FE6" w:rsidR="00ED6327" w:rsidRDefault="00ED6327">
        <w:pPr>
          <w:pStyle w:val="Header"/>
          <w:jc w:val="right"/>
        </w:pPr>
        <w:r>
          <w:fldChar w:fldCharType="begin"/>
        </w:r>
        <w:r>
          <w:instrText xml:space="preserve"> PAGE   \* MERGEFORMAT </w:instrText>
        </w:r>
        <w:r>
          <w:fldChar w:fldCharType="separate"/>
        </w:r>
        <w:r w:rsidR="003A6676">
          <w:rPr>
            <w:noProof/>
          </w:rPr>
          <w:t>3</w:t>
        </w:r>
        <w:r>
          <w:rPr>
            <w:noProof/>
          </w:rPr>
          <w:fldChar w:fldCharType="end"/>
        </w:r>
      </w:p>
    </w:sdtContent>
  </w:sdt>
  <w:p w14:paraId="766BBB7D" w14:textId="77777777" w:rsidR="00ED6327" w:rsidRDefault="00ED63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B0A7A1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2D8F02BF"/>
    <w:multiLevelType w:val="hybridMultilevel"/>
    <w:tmpl w:val="0D20D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0402A9"/>
    <w:multiLevelType w:val="multilevel"/>
    <w:tmpl w:val="B66E4F4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D74"/>
    <w:rsid w:val="00003B4F"/>
    <w:rsid w:val="000045BF"/>
    <w:rsid w:val="00031C9F"/>
    <w:rsid w:val="00043EA4"/>
    <w:rsid w:val="00085B3E"/>
    <w:rsid w:val="0009559B"/>
    <w:rsid w:val="000A444B"/>
    <w:rsid w:val="000A63B1"/>
    <w:rsid w:val="000B5A63"/>
    <w:rsid w:val="000D3E82"/>
    <w:rsid w:val="000E6F68"/>
    <w:rsid w:val="000F28A5"/>
    <w:rsid w:val="00115E47"/>
    <w:rsid w:val="001267D0"/>
    <w:rsid w:val="0017039F"/>
    <w:rsid w:val="001749AC"/>
    <w:rsid w:val="00175306"/>
    <w:rsid w:val="001809B7"/>
    <w:rsid w:val="00187492"/>
    <w:rsid w:val="001973F8"/>
    <w:rsid w:val="001A31A7"/>
    <w:rsid w:val="001C2D73"/>
    <w:rsid w:val="001D4BE5"/>
    <w:rsid w:val="00250D43"/>
    <w:rsid w:val="00262359"/>
    <w:rsid w:val="00276C59"/>
    <w:rsid w:val="002807C7"/>
    <w:rsid w:val="00291CEF"/>
    <w:rsid w:val="002B22D9"/>
    <w:rsid w:val="002B4D04"/>
    <w:rsid w:val="002D6590"/>
    <w:rsid w:val="002F487A"/>
    <w:rsid w:val="00303D56"/>
    <w:rsid w:val="00316E4E"/>
    <w:rsid w:val="00334B55"/>
    <w:rsid w:val="00343299"/>
    <w:rsid w:val="003868FA"/>
    <w:rsid w:val="003A6676"/>
    <w:rsid w:val="003B1D30"/>
    <w:rsid w:val="003B42D5"/>
    <w:rsid w:val="003C74D6"/>
    <w:rsid w:val="003F226A"/>
    <w:rsid w:val="003F5A74"/>
    <w:rsid w:val="00417599"/>
    <w:rsid w:val="00420441"/>
    <w:rsid w:val="004303FD"/>
    <w:rsid w:val="0043144A"/>
    <w:rsid w:val="0048294C"/>
    <w:rsid w:val="0048658D"/>
    <w:rsid w:val="004877A5"/>
    <w:rsid w:val="004C2001"/>
    <w:rsid w:val="00522DA6"/>
    <w:rsid w:val="00577010"/>
    <w:rsid w:val="00593178"/>
    <w:rsid w:val="005A2B1D"/>
    <w:rsid w:val="005B39A2"/>
    <w:rsid w:val="005B7B58"/>
    <w:rsid w:val="005C03A6"/>
    <w:rsid w:val="00611E4A"/>
    <w:rsid w:val="00650177"/>
    <w:rsid w:val="00657D33"/>
    <w:rsid w:val="006837DD"/>
    <w:rsid w:val="0069317D"/>
    <w:rsid w:val="006C2683"/>
    <w:rsid w:val="006D7079"/>
    <w:rsid w:val="00705080"/>
    <w:rsid w:val="00706ED3"/>
    <w:rsid w:val="00721F22"/>
    <w:rsid w:val="0072439A"/>
    <w:rsid w:val="0073596C"/>
    <w:rsid w:val="007556C4"/>
    <w:rsid w:val="00783A16"/>
    <w:rsid w:val="00794D5D"/>
    <w:rsid w:val="007A3428"/>
    <w:rsid w:val="007A443A"/>
    <w:rsid w:val="007B3C92"/>
    <w:rsid w:val="007C143C"/>
    <w:rsid w:val="007C34A6"/>
    <w:rsid w:val="007C5952"/>
    <w:rsid w:val="00802D23"/>
    <w:rsid w:val="008422E1"/>
    <w:rsid w:val="008604FA"/>
    <w:rsid w:val="0087030C"/>
    <w:rsid w:val="008865EE"/>
    <w:rsid w:val="00891C3C"/>
    <w:rsid w:val="008A3283"/>
    <w:rsid w:val="008A36AA"/>
    <w:rsid w:val="008E4EA1"/>
    <w:rsid w:val="008F2D7F"/>
    <w:rsid w:val="00944D74"/>
    <w:rsid w:val="00976795"/>
    <w:rsid w:val="009A4E88"/>
    <w:rsid w:val="009B17D0"/>
    <w:rsid w:val="009B7C4D"/>
    <w:rsid w:val="009D59D6"/>
    <w:rsid w:val="009F71BF"/>
    <w:rsid w:val="00A07B87"/>
    <w:rsid w:val="00A20077"/>
    <w:rsid w:val="00A255E3"/>
    <w:rsid w:val="00A4169B"/>
    <w:rsid w:val="00A45FA2"/>
    <w:rsid w:val="00A6443C"/>
    <w:rsid w:val="00A64C7A"/>
    <w:rsid w:val="00A65479"/>
    <w:rsid w:val="00A75984"/>
    <w:rsid w:val="00A9544D"/>
    <w:rsid w:val="00AA3279"/>
    <w:rsid w:val="00AE5A6C"/>
    <w:rsid w:val="00AF2CEC"/>
    <w:rsid w:val="00AF456F"/>
    <w:rsid w:val="00B14742"/>
    <w:rsid w:val="00B450D8"/>
    <w:rsid w:val="00B4671C"/>
    <w:rsid w:val="00B46B3C"/>
    <w:rsid w:val="00B472D0"/>
    <w:rsid w:val="00B53377"/>
    <w:rsid w:val="00BD5C22"/>
    <w:rsid w:val="00BF3615"/>
    <w:rsid w:val="00C20A77"/>
    <w:rsid w:val="00C5149C"/>
    <w:rsid w:val="00C66E8C"/>
    <w:rsid w:val="00C67F9C"/>
    <w:rsid w:val="00CB0D8A"/>
    <w:rsid w:val="00CD3C19"/>
    <w:rsid w:val="00CE53AC"/>
    <w:rsid w:val="00D13AC6"/>
    <w:rsid w:val="00D25270"/>
    <w:rsid w:val="00D46ED6"/>
    <w:rsid w:val="00D96B2E"/>
    <w:rsid w:val="00DB7C7C"/>
    <w:rsid w:val="00DC1D56"/>
    <w:rsid w:val="00DF63FB"/>
    <w:rsid w:val="00E0054E"/>
    <w:rsid w:val="00E03A61"/>
    <w:rsid w:val="00E1183F"/>
    <w:rsid w:val="00E4382D"/>
    <w:rsid w:val="00E529F8"/>
    <w:rsid w:val="00E7645C"/>
    <w:rsid w:val="00EA0EA3"/>
    <w:rsid w:val="00EC3455"/>
    <w:rsid w:val="00ED6327"/>
    <w:rsid w:val="00EF7E9F"/>
    <w:rsid w:val="00F7675D"/>
    <w:rsid w:val="00FE3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CEBA9"/>
  <w15:docId w15:val="{19493AD9-DA5F-144D-97A7-A50225252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style>
  <w:style w:type="character" w:styleId="Hyperlink">
    <w:name w:val="Hyperlink"/>
    <w:basedOn w:val="DefaultParagraphFont"/>
    <w:uiPriority w:val="99"/>
    <w:rPr>
      <w:color w:val="0000FF"/>
      <w:u w:val="singl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UnresolvedMention">
    <w:name w:val="Unresolved Mention"/>
    <w:basedOn w:val="DefaultParagraphFont"/>
    <w:uiPriority w:val="99"/>
    <w:semiHidden/>
    <w:unhideWhenUsed/>
    <w:rsid w:val="00DF63FB"/>
    <w:rPr>
      <w:color w:val="605E5C"/>
      <w:shd w:val="clear" w:color="auto" w:fill="E1DFDD"/>
    </w:rPr>
  </w:style>
  <w:style w:type="character" w:customStyle="1" w:styleId="mord">
    <w:name w:val="mord"/>
    <w:basedOn w:val="DefaultParagraphFont"/>
    <w:rsid w:val="00B450D8"/>
  </w:style>
  <w:style w:type="character" w:customStyle="1" w:styleId="vlist-s">
    <w:name w:val="vlist-s"/>
    <w:basedOn w:val="DefaultParagraphFont"/>
    <w:rsid w:val="00B450D8"/>
  </w:style>
  <w:style w:type="character" w:customStyle="1" w:styleId="mrel">
    <w:name w:val="mrel"/>
    <w:basedOn w:val="DefaultParagraphFont"/>
    <w:rsid w:val="00B450D8"/>
  </w:style>
  <w:style w:type="character" w:customStyle="1" w:styleId="mbin">
    <w:name w:val="mbin"/>
    <w:basedOn w:val="DefaultParagraphFont"/>
    <w:rsid w:val="00B450D8"/>
  </w:style>
  <w:style w:type="character" w:customStyle="1" w:styleId="mopen">
    <w:name w:val="mopen"/>
    <w:basedOn w:val="DefaultParagraphFont"/>
    <w:rsid w:val="00B450D8"/>
  </w:style>
  <w:style w:type="character" w:customStyle="1" w:styleId="mclose">
    <w:name w:val="mclose"/>
    <w:basedOn w:val="DefaultParagraphFont"/>
    <w:rsid w:val="00B450D8"/>
  </w:style>
  <w:style w:type="paragraph" w:styleId="ListParagraph">
    <w:name w:val="List Paragraph"/>
    <w:basedOn w:val="Normal"/>
    <w:uiPriority w:val="34"/>
    <w:qFormat/>
    <w:rsid w:val="002F487A"/>
    <w:pPr>
      <w:ind w:left="720"/>
      <w:contextualSpacing/>
    </w:pPr>
  </w:style>
  <w:style w:type="paragraph" w:styleId="Header">
    <w:name w:val="header"/>
    <w:basedOn w:val="Normal"/>
    <w:link w:val="HeaderChar"/>
    <w:uiPriority w:val="99"/>
    <w:unhideWhenUsed/>
    <w:rsid w:val="00ED6327"/>
    <w:pPr>
      <w:tabs>
        <w:tab w:val="center" w:pos="4680"/>
        <w:tab w:val="right" w:pos="9360"/>
      </w:tabs>
    </w:pPr>
  </w:style>
  <w:style w:type="character" w:customStyle="1" w:styleId="HeaderChar">
    <w:name w:val="Header Char"/>
    <w:basedOn w:val="DefaultParagraphFont"/>
    <w:link w:val="Header"/>
    <w:uiPriority w:val="99"/>
    <w:rsid w:val="00ED6327"/>
  </w:style>
  <w:style w:type="paragraph" w:styleId="Footer">
    <w:name w:val="footer"/>
    <w:basedOn w:val="Normal"/>
    <w:link w:val="FooterChar"/>
    <w:uiPriority w:val="99"/>
    <w:unhideWhenUsed/>
    <w:rsid w:val="00ED6327"/>
    <w:pPr>
      <w:tabs>
        <w:tab w:val="center" w:pos="4680"/>
        <w:tab w:val="right" w:pos="9360"/>
      </w:tabs>
    </w:pPr>
  </w:style>
  <w:style w:type="character" w:customStyle="1" w:styleId="FooterChar">
    <w:name w:val="Footer Char"/>
    <w:basedOn w:val="DefaultParagraphFont"/>
    <w:link w:val="Footer"/>
    <w:uiPriority w:val="99"/>
    <w:rsid w:val="00ED6327"/>
  </w:style>
  <w:style w:type="character" w:customStyle="1" w:styleId="jss2783">
    <w:name w:val="jss2783"/>
    <w:basedOn w:val="DefaultParagraphFont"/>
    <w:rsid w:val="00A45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198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nvestopedia.com/terms/p/pegratio.asp" TargetMode="External"/><Relationship Id="rId3" Type="http://schemas.openxmlformats.org/officeDocument/2006/relationships/settings" Target="settings.xml"/><Relationship Id="rId7" Type="http://schemas.openxmlformats.org/officeDocument/2006/relationships/hyperlink" Target="http://www.investopedia.com/terms/g/gordongrowthmodel.as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markets.businessinsider.com/bo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1374</Words>
  <Characters>7834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GEOFF</cp:lastModifiedBy>
  <cp:revision>2</cp:revision>
  <dcterms:created xsi:type="dcterms:W3CDTF">2021-05-05T23:35:00Z</dcterms:created>
  <dcterms:modified xsi:type="dcterms:W3CDTF">2021-05-05T23:35:00Z</dcterms:modified>
</cp:coreProperties>
</file>